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EA" w:rsidRDefault="00AC4F20" w:rsidP="00D249EF">
      <w:pPr>
        <w:tabs>
          <w:tab w:val="left" w:pos="6120"/>
        </w:tabs>
        <w:jc w:val="center"/>
        <w:rPr>
          <w:b/>
          <w:sz w:val="40"/>
          <w:szCs w:val="40"/>
        </w:rPr>
      </w:pPr>
      <w:bookmarkStart w:id="0" w:name="_GoBack"/>
      <w:bookmarkEnd w:id="0"/>
      <w:r w:rsidRPr="008E7F80">
        <w:rPr>
          <w:b/>
          <w:sz w:val="40"/>
          <w:szCs w:val="40"/>
        </w:rPr>
        <w:t>North Newnton Parish Council</w:t>
      </w:r>
    </w:p>
    <w:p w:rsidR="00496AF6" w:rsidRPr="00A9063D" w:rsidRDefault="00496AF6" w:rsidP="00A9063D">
      <w:pPr>
        <w:tabs>
          <w:tab w:val="left" w:pos="6120"/>
        </w:tabs>
        <w:jc w:val="center"/>
        <w:rPr>
          <w:b/>
          <w:sz w:val="32"/>
          <w:szCs w:val="32"/>
        </w:rPr>
      </w:pPr>
      <w:r w:rsidRPr="00A9063D">
        <w:rPr>
          <w:b/>
          <w:sz w:val="32"/>
          <w:szCs w:val="32"/>
        </w:rPr>
        <w:t>Minutes of Parish council meeting held at Hilcott village hall on Monday 14</w:t>
      </w:r>
      <w:r w:rsidRPr="00A9063D">
        <w:rPr>
          <w:b/>
          <w:sz w:val="32"/>
          <w:szCs w:val="32"/>
          <w:vertAlign w:val="superscript"/>
        </w:rPr>
        <w:t>th</w:t>
      </w:r>
      <w:r w:rsidR="00E026AA">
        <w:rPr>
          <w:b/>
          <w:sz w:val="32"/>
          <w:szCs w:val="32"/>
        </w:rPr>
        <w:t xml:space="preserve"> May</w:t>
      </w:r>
      <w:r w:rsidRPr="00A9063D">
        <w:rPr>
          <w:b/>
          <w:sz w:val="32"/>
          <w:szCs w:val="32"/>
        </w:rPr>
        <w:t xml:space="preserve"> 2018 at 7.</w:t>
      </w:r>
      <w:r w:rsidR="00A9063D" w:rsidRPr="00A9063D">
        <w:rPr>
          <w:b/>
          <w:sz w:val="32"/>
          <w:szCs w:val="32"/>
        </w:rPr>
        <w:t>40</w:t>
      </w:r>
      <w:r w:rsidRPr="00A9063D">
        <w:rPr>
          <w:b/>
          <w:sz w:val="32"/>
          <w:szCs w:val="32"/>
        </w:rPr>
        <w:t xml:space="preserve">  pm</w:t>
      </w:r>
    </w:p>
    <w:p w:rsidR="00496AF6" w:rsidRPr="001D36A6" w:rsidRDefault="00496AF6" w:rsidP="00496AF6">
      <w:pPr>
        <w:tabs>
          <w:tab w:val="left" w:pos="6120"/>
        </w:tabs>
        <w:jc w:val="both"/>
        <w:rPr>
          <w:b/>
          <w:sz w:val="24"/>
          <w:szCs w:val="24"/>
        </w:rPr>
      </w:pPr>
      <w:r w:rsidRPr="001D36A6">
        <w:rPr>
          <w:b/>
          <w:sz w:val="24"/>
          <w:szCs w:val="24"/>
        </w:rPr>
        <w:t xml:space="preserve">Present:– </w:t>
      </w:r>
      <w:r w:rsidR="00E026AA" w:rsidRPr="00E026AA">
        <w:rPr>
          <w:b/>
          <w:sz w:val="24"/>
          <w:szCs w:val="24"/>
        </w:rPr>
        <w:t>Fenella Rouse (FR)</w:t>
      </w:r>
      <w:r w:rsidR="00E026AA">
        <w:rPr>
          <w:b/>
          <w:sz w:val="24"/>
          <w:szCs w:val="24"/>
        </w:rPr>
        <w:t xml:space="preserve"> </w:t>
      </w:r>
      <w:r w:rsidRPr="001D36A6">
        <w:rPr>
          <w:b/>
          <w:sz w:val="24"/>
          <w:szCs w:val="24"/>
        </w:rPr>
        <w:t>Chairperson, Kate Boulter (KB) Joint Vice Chair</w:t>
      </w:r>
      <w:r>
        <w:rPr>
          <w:b/>
          <w:sz w:val="24"/>
          <w:szCs w:val="24"/>
        </w:rPr>
        <w:t>,</w:t>
      </w:r>
      <w:r w:rsidRPr="006467A2">
        <w:rPr>
          <w:b/>
          <w:color w:val="FF0000"/>
          <w:sz w:val="24"/>
          <w:szCs w:val="24"/>
        </w:rPr>
        <w:t xml:space="preserve"> </w:t>
      </w:r>
      <w:r w:rsidRPr="001D36A6">
        <w:rPr>
          <w:b/>
          <w:sz w:val="24"/>
          <w:szCs w:val="24"/>
        </w:rPr>
        <w:t>Mal</w:t>
      </w:r>
      <w:r>
        <w:rPr>
          <w:b/>
          <w:sz w:val="24"/>
          <w:szCs w:val="24"/>
        </w:rPr>
        <w:t xml:space="preserve">colm Baker (MB), Mac McLean (MM), </w:t>
      </w:r>
      <w:r w:rsidR="00A9063D">
        <w:rPr>
          <w:b/>
          <w:sz w:val="24"/>
          <w:szCs w:val="24"/>
        </w:rPr>
        <w:t xml:space="preserve">, </w:t>
      </w:r>
      <w:r w:rsidR="00E026AA" w:rsidRPr="00E026AA">
        <w:rPr>
          <w:b/>
          <w:sz w:val="24"/>
          <w:szCs w:val="24"/>
        </w:rPr>
        <w:t xml:space="preserve">Carolyn Whistler (CW) </w:t>
      </w:r>
      <w:r w:rsidR="00A9063D">
        <w:rPr>
          <w:b/>
          <w:sz w:val="24"/>
          <w:szCs w:val="24"/>
        </w:rPr>
        <w:t>David Brisker (DB) Joint Vice Chair</w:t>
      </w:r>
    </w:p>
    <w:p w:rsidR="00496AF6" w:rsidRDefault="00496AF6" w:rsidP="00496AF6">
      <w:pPr>
        <w:tabs>
          <w:tab w:val="left" w:pos="6120"/>
        </w:tabs>
        <w:jc w:val="both"/>
        <w:rPr>
          <w:b/>
          <w:sz w:val="24"/>
          <w:szCs w:val="24"/>
        </w:rPr>
      </w:pPr>
      <w:r w:rsidRPr="001D36A6">
        <w:rPr>
          <w:b/>
          <w:sz w:val="24"/>
          <w:szCs w:val="24"/>
        </w:rPr>
        <w:t xml:space="preserve">In attendance: Tracey Pullen (TP) – Clerk, </w:t>
      </w:r>
      <w:r>
        <w:rPr>
          <w:b/>
          <w:sz w:val="24"/>
          <w:szCs w:val="24"/>
        </w:rPr>
        <w:t xml:space="preserve">Paul </w:t>
      </w:r>
      <w:r w:rsidRPr="001D36A6">
        <w:rPr>
          <w:b/>
          <w:sz w:val="24"/>
          <w:szCs w:val="24"/>
        </w:rPr>
        <w:t xml:space="preserve">Oatway, Wilts CC.  </w:t>
      </w:r>
      <w:r>
        <w:rPr>
          <w:b/>
          <w:sz w:val="24"/>
          <w:szCs w:val="24"/>
        </w:rPr>
        <w:t>2 members</w:t>
      </w:r>
      <w:r w:rsidRPr="001D36A6">
        <w:rPr>
          <w:b/>
          <w:sz w:val="24"/>
          <w:szCs w:val="24"/>
        </w:rPr>
        <w:t xml:space="preserve"> of the public attended the meeting</w:t>
      </w:r>
      <w:r>
        <w:rPr>
          <w:b/>
          <w:sz w:val="24"/>
          <w:szCs w:val="24"/>
        </w:rPr>
        <w:t>.</w:t>
      </w:r>
    </w:p>
    <w:p w:rsidR="00496AF6" w:rsidRDefault="00496AF6" w:rsidP="00496AF6">
      <w:pPr>
        <w:tabs>
          <w:tab w:val="left" w:pos="6120"/>
        </w:tabs>
        <w:jc w:val="both"/>
        <w:rPr>
          <w:b/>
          <w:sz w:val="24"/>
          <w:szCs w:val="24"/>
        </w:rPr>
      </w:pPr>
      <w:r w:rsidRPr="001D36A6">
        <w:rPr>
          <w:b/>
          <w:sz w:val="24"/>
          <w:szCs w:val="24"/>
        </w:rPr>
        <w:t xml:space="preserve"> The </w:t>
      </w:r>
      <w:r>
        <w:rPr>
          <w:b/>
          <w:sz w:val="24"/>
          <w:szCs w:val="24"/>
        </w:rPr>
        <w:t>meeting started at 7.</w:t>
      </w:r>
      <w:r w:rsidR="00945756">
        <w:rPr>
          <w:b/>
          <w:sz w:val="24"/>
          <w:szCs w:val="24"/>
        </w:rPr>
        <w:t>10</w:t>
      </w:r>
      <w:r w:rsidRPr="001D36A6">
        <w:rPr>
          <w:b/>
          <w:sz w:val="24"/>
          <w:szCs w:val="24"/>
        </w:rPr>
        <w:t>pm</w:t>
      </w:r>
    </w:p>
    <w:tbl>
      <w:tblPr>
        <w:tblStyle w:val="TableGrid"/>
        <w:tblW w:w="0" w:type="auto"/>
        <w:tblLook w:val="04A0" w:firstRow="1" w:lastRow="0" w:firstColumn="1" w:lastColumn="0" w:noHBand="0" w:noVBand="1"/>
      </w:tblPr>
      <w:tblGrid>
        <w:gridCol w:w="1039"/>
        <w:gridCol w:w="7590"/>
        <w:gridCol w:w="1339"/>
      </w:tblGrid>
      <w:tr w:rsidR="001A1002" w:rsidTr="001A1002">
        <w:tc>
          <w:tcPr>
            <w:tcW w:w="817" w:type="dxa"/>
          </w:tcPr>
          <w:p w:rsidR="001A1002" w:rsidRDefault="001A1002" w:rsidP="00496AF6">
            <w:pPr>
              <w:tabs>
                <w:tab w:val="left" w:pos="6120"/>
              </w:tabs>
              <w:jc w:val="both"/>
              <w:rPr>
                <w:b/>
                <w:sz w:val="24"/>
                <w:szCs w:val="24"/>
              </w:rPr>
            </w:pPr>
          </w:p>
        </w:tc>
        <w:tc>
          <w:tcPr>
            <w:tcW w:w="7796" w:type="dxa"/>
          </w:tcPr>
          <w:p w:rsidR="001A1002" w:rsidRDefault="001A1002" w:rsidP="00496AF6">
            <w:pPr>
              <w:tabs>
                <w:tab w:val="left" w:pos="6120"/>
              </w:tabs>
              <w:jc w:val="both"/>
              <w:rPr>
                <w:b/>
                <w:sz w:val="24"/>
                <w:szCs w:val="24"/>
              </w:rPr>
            </w:pPr>
          </w:p>
        </w:tc>
        <w:tc>
          <w:tcPr>
            <w:tcW w:w="1355" w:type="dxa"/>
          </w:tcPr>
          <w:p w:rsidR="001A1002" w:rsidRDefault="001A1002" w:rsidP="00496AF6">
            <w:pPr>
              <w:tabs>
                <w:tab w:val="left" w:pos="6120"/>
              </w:tabs>
              <w:jc w:val="both"/>
              <w:rPr>
                <w:b/>
                <w:sz w:val="24"/>
                <w:szCs w:val="24"/>
              </w:rPr>
            </w:pPr>
            <w:r>
              <w:rPr>
                <w:b/>
                <w:sz w:val="24"/>
                <w:szCs w:val="24"/>
              </w:rPr>
              <w:t>Action</w:t>
            </w:r>
          </w:p>
        </w:tc>
      </w:tr>
      <w:tr w:rsidR="001A1002" w:rsidTr="001A1002">
        <w:tc>
          <w:tcPr>
            <w:tcW w:w="817" w:type="dxa"/>
          </w:tcPr>
          <w:p w:rsidR="001A1002" w:rsidRPr="001A1002" w:rsidRDefault="001A1002" w:rsidP="00496AF6">
            <w:pPr>
              <w:tabs>
                <w:tab w:val="left" w:pos="6120"/>
              </w:tabs>
              <w:jc w:val="both"/>
              <w:rPr>
                <w:sz w:val="24"/>
                <w:szCs w:val="24"/>
              </w:rPr>
            </w:pPr>
            <w:r>
              <w:rPr>
                <w:sz w:val="24"/>
                <w:szCs w:val="24"/>
              </w:rPr>
              <w:lastRenderedPageBreak/>
              <w:t>18/0</w:t>
            </w:r>
            <w:r w:rsidR="00480857">
              <w:rPr>
                <w:sz w:val="24"/>
                <w:szCs w:val="24"/>
              </w:rPr>
              <w:t>0</w:t>
            </w:r>
            <w:r>
              <w:rPr>
                <w:sz w:val="24"/>
                <w:szCs w:val="24"/>
              </w:rPr>
              <w:t>1</w:t>
            </w:r>
          </w:p>
        </w:tc>
        <w:tc>
          <w:tcPr>
            <w:tcW w:w="7796" w:type="dxa"/>
          </w:tcPr>
          <w:p w:rsidR="001A1002" w:rsidRPr="001A1002" w:rsidRDefault="001A1002" w:rsidP="00765B37">
            <w:pPr>
              <w:contextualSpacing/>
              <w:rPr>
                <w:sz w:val="24"/>
                <w:szCs w:val="24"/>
              </w:rPr>
            </w:pPr>
            <w:r w:rsidRPr="001A1002">
              <w:rPr>
                <w:b/>
                <w:sz w:val="24"/>
                <w:szCs w:val="24"/>
              </w:rPr>
              <w:t>Absence apologies and Declaration of interests</w:t>
            </w:r>
            <w:r w:rsidRPr="001A1002">
              <w:rPr>
                <w:sz w:val="24"/>
                <w:szCs w:val="24"/>
              </w:rPr>
              <w:t>.  Councillors had no conflicts of interest with agenda items.</w:t>
            </w:r>
          </w:p>
        </w:tc>
        <w:tc>
          <w:tcPr>
            <w:tcW w:w="1355" w:type="dxa"/>
          </w:tcPr>
          <w:p w:rsidR="001A1002" w:rsidRPr="001A1002" w:rsidRDefault="001A1002" w:rsidP="00496AF6">
            <w:pPr>
              <w:tabs>
                <w:tab w:val="left" w:pos="6120"/>
              </w:tabs>
              <w:jc w:val="both"/>
              <w:rPr>
                <w:sz w:val="24"/>
                <w:szCs w:val="24"/>
              </w:rPr>
            </w:pPr>
          </w:p>
        </w:tc>
      </w:tr>
      <w:tr w:rsidR="001A1002" w:rsidTr="001A1002">
        <w:tc>
          <w:tcPr>
            <w:tcW w:w="817" w:type="dxa"/>
          </w:tcPr>
          <w:p w:rsidR="001A1002" w:rsidRPr="001A1002" w:rsidRDefault="001A1002" w:rsidP="00496AF6">
            <w:pPr>
              <w:tabs>
                <w:tab w:val="left" w:pos="6120"/>
              </w:tabs>
              <w:jc w:val="both"/>
              <w:rPr>
                <w:sz w:val="24"/>
                <w:szCs w:val="24"/>
              </w:rPr>
            </w:pPr>
            <w:r>
              <w:rPr>
                <w:sz w:val="24"/>
                <w:szCs w:val="24"/>
              </w:rPr>
              <w:t>18/0</w:t>
            </w:r>
            <w:r w:rsidR="00480857">
              <w:rPr>
                <w:sz w:val="24"/>
                <w:szCs w:val="24"/>
              </w:rPr>
              <w:t>0</w:t>
            </w:r>
            <w:r>
              <w:rPr>
                <w:sz w:val="24"/>
                <w:szCs w:val="24"/>
              </w:rPr>
              <w:t>2</w:t>
            </w:r>
          </w:p>
        </w:tc>
        <w:tc>
          <w:tcPr>
            <w:tcW w:w="7796" w:type="dxa"/>
          </w:tcPr>
          <w:p w:rsidR="001A1002" w:rsidRPr="001A1002" w:rsidRDefault="001A1002" w:rsidP="00496AF6">
            <w:pPr>
              <w:tabs>
                <w:tab w:val="left" w:pos="6120"/>
              </w:tabs>
              <w:jc w:val="both"/>
              <w:rPr>
                <w:sz w:val="24"/>
                <w:szCs w:val="24"/>
              </w:rPr>
            </w:pPr>
            <w:r w:rsidRPr="001A1002">
              <w:rPr>
                <w:b/>
                <w:sz w:val="24"/>
                <w:szCs w:val="24"/>
              </w:rPr>
              <w:t>Minutes of Parish council meeting 16th April</w:t>
            </w:r>
            <w:r w:rsidRPr="001A1002">
              <w:rPr>
                <w:sz w:val="24"/>
                <w:szCs w:val="24"/>
              </w:rPr>
              <w:t xml:space="preserve"> </w:t>
            </w:r>
            <w:r w:rsidRPr="001A1002">
              <w:rPr>
                <w:b/>
                <w:sz w:val="24"/>
                <w:szCs w:val="24"/>
              </w:rPr>
              <w:t xml:space="preserve">2018 </w:t>
            </w:r>
            <w:r w:rsidRPr="001A1002">
              <w:rPr>
                <w:sz w:val="24"/>
                <w:szCs w:val="24"/>
              </w:rPr>
              <w:t>The minutes were agreed as a true re</w:t>
            </w:r>
            <w:r w:rsidR="00E026AA">
              <w:rPr>
                <w:sz w:val="24"/>
                <w:szCs w:val="24"/>
              </w:rPr>
              <w:t>cord and signed by the Chair. FR</w:t>
            </w:r>
            <w:r w:rsidRPr="001A1002">
              <w:rPr>
                <w:sz w:val="24"/>
                <w:szCs w:val="24"/>
              </w:rPr>
              <w:t xml:space="preserve"> also welcome</w:t>
            </w:r>
            <w:r>
              <w:rPr>
                <w:sz w:val="24"/>
                <w:szCs w:val="24"/>
              </w:rPr>
              <w:t>d</w:t>
            </w:r>
            <w:r w:rsidRPr="001A1002">
              <w:rPr>
                <w:sz w:val="24"/>
                <w:szCs w:val="24"/>
              </w:rPr>
              <w:t xml:space="preserve"> to members of the public  and clarified the of role of vice chair</w:t>
            </w:r>
          </w:p>
        </w:tc>
        <w:tc>
          <w:tcPr>
            <w:tcW w:w="1355" w:type="dxa"/>
          </w:tcPr>
          <w:p w:rsidR="001A1002" w:rsidRPr="001A1002" w:rsidRDefault="001A1002" w:rsidP="00496AF6">
            <w:pPr>
              <w:tabs>
                <w:tab w:val="left" w:pos="6120"/>
              </w:tabs>
              <w:jc w:val="both"/>
              <w:rPr>
                <w:sz w:val="24"/>
                <w:szCs w:val="24"/>
              </w:rPr>
            </w:pPr>
          </w:p>
        </w:tc>
      </w:tr>
      <w:tr w:rsidR="001A1002" w:rsidTr="001A1002">
        <w:tc>
          <w:tcPr>
            <w:tcW w:w="817" w:type="dxa"/>
          </w:tcPr>
          <w:p w:rsidR="001A1002" w:rsidRPr="001A1002" w:rsidRDefault="001A1002" w:rsidP="00496AF6">
            <w:pPr>
              <w:tabs>
                <w:tab w:val="left" w:pos="6120"/>
              </w:tabs>
              <w:jc w:val="both"/>
              <w:rPr>
                <w:sz w:val="24"/>
                <w:szCs w:val="24"/>
              </w:rPr>
            </w:pPr>
            <w:r>
              <w:rPr>
                <w:sz w:val="24"/>
                <w:szCs w:val="24"/>
              </w:rPr>
              <w:t>18/0</w:t>
            </w:r>
            <w:r w:rsidR="00480857">
              <w:rPr>
                <w:sz w:val="24"/>
                <w:szCs w:val="24"/>
              </w:rPr>
              <w:t>0</w:t>
            </w:r>
            <w:r>
              <w:rPr>
                <w:sz w:val="24"/>
                <w:szCs w:val="24"/>
              </w:rPr>
              <w:t>3</w:t>
            </w:r>
          </w:p>
        </w:tc>
        <w:tc>
          <w:tcPr>
            <w:tcW w:w="7796" w:type="dxa"/>
          </w:tcPr>
          <w:p w:rsidR="001A1002" w:rsidRPr="001A1002" w:rsidRDefault="001A1002" w:rsidP="001A1002">
            <w:pPr>
              <w:tabs>
                <w:tab w:val="left" w:pos="6120"/>
              </w:tabs>
              <w:jc w:val="both"/>
              <w:rPr>
                <w:sz w:val="24"/>
                <w:szCs w:val="24"/>
              </w:rPr>
            </w:pPr>
            <w:r w:rsidRPr="001A1002">
              <w:rPr>
                <w:b/>
                <w:sz w:val="24"/>
                <w:szCs w:val="24"/>
              </w:rPr>
              <w:t>Neighbourhood Plan – Progress update</w:t>
            </w:r>
            <w:r>
              <w:rPr>
                <w:b/>
                <w:sz w:val="24"/>
                <w:szCs w:val="24"/>
              </w:rPr>
              <w:t xml:space="preserve"> </w:t>
            </w:r>
            <w:r w:rsidRPr="001A1002">
              <w:rPr>
                <w:sz w:val="24"/>
                <w:szCs w:val="24"/>
              </w:rPr>
              <w:t xml:space="preserve">FR </w:t>
            </w:r>
            <w:r>
              <w:rPr>
                <w:sz w:val="24"/>
                <w:szCs w:val="24"/>
              </w:rPr>
              <w:t>provided an update</w:t>
            </w:r>
            <w:r w:rsidRPr="001A1002">
              <w:rPr>
                <w:sz w:val="24"/>
                <w:szCs w:val="24"/>
              </w:rPr>
              <w:t xml:space="preserve"> – submissions of sites have been assessed against </w:t>
            </w:r>
            <w:r>
              <w:rPr>
                <w:sz w:val="24"/>
                <w:szCs w:val="24"/>
              </w:rPr>
              <w:t>the objective criteria resulting in</w:t>
            </w:r>
            <w:r w:rsidRPr="001A1002">
              <w:rPr>
                <w:sz w:val="24"/>
                <w:szCs w:val="24"/>
              </w:rPr>
              <w:t xml:space="preserve"> 7 proposals (for 6 sites) 5 of which have been approved. T</w:t>
            </w:r>
            <w:r>
              <w:rPr>
                <w:sz w:val="24"/>
                <w:szCs w:val="24"/>
              </w:rPr>
              <w:t>he next step is to write the NP, which is being tackled by CW and FR. This will be</w:t>
            </w:r>
            <w:r w:rsidRPr="001A1002">
              <w:rPr>
                <w:sz w:val="24"/>
                <w:szCs w:val="24"/>
              </w:rPr>
              <w:t xml:space="preserve"> goin</w:t>
            </w:r>
            <w:r>
              <w:rPr>
                <w:sz w:val="24"/>
                <w:szCs w:val="24"/>
              </w:rPr>
              <w:t>g out to consultation (in</w:t>
            </w:r>
            <w:r w:rsidRPr="001A1002">
              <w:rPr>
                <w:sz w:val="24"/>
                <w:szCs w:val="24"/>
              </w:rPr>
              <w:t xml:space="preserve"> around 6 months). MM commented that the plan is incredible and will do tremendous service to the community. There was a lot of interest at the APM. KB offered help with editing</w:t>
            </w:r>
            <w:r>
              <w:rPr>
                <w:sz w:val="24"/>
                <w:szCs w:val="24"/>
              </w:rPr>
              <w:t>.</w:t>
            </w:r>
            <w:r w:rsidRPr="001A1002">
              <w:rPr>
                <w:sz w:val="24"/>
                <w:szCs w:val="24"/>
              </w:rPr>
              <w:tab/>
            </w:r>
          </w:p>
        </w:tc>
        <w:tc>
          <w:tcPr>
            <w:tcW w:w="1355" w:type="dxa"/>
          </w:tcPr>
          <w:p w:rsidR="001A1002" w:rsidRPr="001A1002" w:rsidRDefault="001A1002" w:rsidP="00496AF6">
            <w:pPr>
              <w:tabs>
                <w:tab w:val="left" w:pos="6120"/>
              </w:tabs>
              <w:jc w:val="both"/>
              <w:rPr>
                <w:sz w:val="24"/>
                <w:szCs w:val="24"/>
              </w:rPr>
            </w:pPr>
          </w:p>
        </w:tc>
      </w:tr>
      <w:tr w:rsidR="001A1002" w:rsidTr="001A1002">
        <w:tc>
          <w:tcPr>
            <w:tcW w:w="817" w:type="dxa"/>
          </w:tcPr>
          <w:p w:rsidR="001A1002" w:rsidRPr="001A1002" w:rsidRDefault="001A1002" w:rsidP="00496AF6">
            <w:pPr>
              <w:tabs>
                <w:tab w:val="left" w:pos="6120"/>
              </w:tabs>
              <w:jc w:val="both"/>
              <w:rPr>
                <w:sz w:val="24"/>
                <w:szCs w:val="24"/>
              </w:rPr>
            </w:pPr>
            <w:r>
              <w:rPr>
                <w:sz w:val="24"/>
                <w:szCs w:val="24"/>
              </w:rPr>
              <w:t>18/0</w:t>
            </w:r>
            <w:r w:rsidR="00480857">
              <w:rPr>
                <w:sz w:val="24"/>
                <w:szCs w:val="24"/>
              </w:rPr>
              <w:t>0</w:t>
            </w:r>
            <w:r>
              <w:rPr>
                <w:sz w:val="24"/>
                <w:szCs w:val="24"/>
              </w:rPr>
              <w:t>4</w:t>
            </w:r>
          </w:p>
        </w:tc>
        <w:tc>
          <w:tcPr>
            <w:tcW w:w="7796" w:type="dxa"/>
          </w:tcPr>
          <w:p w:rsidR="001A1002" w:rsidRPr="001A1002" w:rsidRDefault="001A1002" w:rsidP="001A1002">
            <w:pPr>
              <w:tabs>
                <w:tab w:val="left" w:pos="6120"/>
              </w:tabs>
              <w:jc w:val="both"/>
              <w:rPr>
                <w:sz w:val="24"/>
                <w:szCs w:val="24"/>
              </w:rPr>
            </w:pPr>
            <w:r w:rsidRPr="001A1002">
              <w:rPr>
                <w:b/>
                <w:sz w:val="24"/>
                <w:szCs w:val="24"/>
              </w:rPr>
              <w:t>Annual Parish Meeting – review</w:t>
            </w:r>
            <w:r>
              <w:rPr>
                <w:b/>
                <w:sz w:val="24"/>
                <w:szCs w:val="24"/>
              </w:rPr>
              <w:t xml:space="preserve"> </w:t>
            </w:r>
            <w:r>
              <w:rPr>
                <w:sz w:val="24"/>
                <w:szCs w:val="24"/>
              </w:rPr>
              <w:t>All agreed that the meeting was successful - people</w:t>
            </w:r>
            <w:r w:rsidRPr="001A1002">
              <w:rPr>
                <w:sz w:val="24"/>
                <w:szCs w:val="24"/>
              </w:rPr>
              <w:t xml:space="preserve"> liked the venue and the awards went down well. Nice message from Sam received by KB. Photos will be available to put on the website. Will need more space next time, or </w:t>
            </w:r>
            <w:r>
              <w:rPr>
                <w:sz w:val="24"/>
                <w:szCs w:val="24"/>
              </w:rPr>
              <w:t>consider the</w:t>
            </w:r>
            <w:r w:rsidRPr="001A1002">
              <w:rPr>
                <w:sz w:val="24"/>
                <w:szCs w:val="24"/>
              </w:rPr>
              <w:t xml:space="preserve"> Woodbridge</w:t>
            </w:r>
            <w:r>
              <w:rPr>
                <w:sz w:val="24"/>
                <w:szCs w:val="24"/>
              </w:rPr>
              <w:t xml:space="preserve"> Inn as the venue</w:t>
            </w:r>
          </w:p>
        </w:tc>
        <w:tc>
          <w:tcPr>
            <w:tcW w:w="1355" w:type="dxa"/>
          </w:tcPr>
          <w:p w:rsidR="001A1002" w:rsidRPr="001A1002" w:rsidRDefault="001A1002" w:rsidP="00496AF6">
            <w:pPr>
              <w:tabs>
                <w:tab w:val="left" w:pos="6120"/>
              </w:tabs>
              <w:jc w:val="both"/>
              <w:rPr>
                <w:sz w:val="24"/>
                <w:szCs w:val="24"/>
              </w:rPr>
            </w:pPr>
          </w:p>
        </w:tc>
      </w:tr>
      <w:tr w:rsidR="001A1002" w:rsidTr="001A1002">
        <w:tc>
          <w:tcPr>
            <w:tcW w:w="817" w:type="dxa"/>
          </w:tcPr>
          <w:p w:rsidR="001A1002" w:rsidRPr="001A1002" w:rsidRDefault="001A1002" w:rsidP="00496AF6">
            <w:pPr>
              <w:tabs>
                <w:tab w:val="left" w:pos="6120"/>
              </w:tabs>
              <w:jc w:val="both"/>
              <w:rPr>
                <w:sz w:val="24"/>
                <w:szCs w:val="24"/>
              </w:rPr>
            </w:pPr>
            <w:r>
              <w:rPr>
                <w:sz w:val="24"/>
                <w:szCs w:val="24"/>
              </w:rPr>
              <w:t>18/0</w:t>
            </w:r>
            <w:r w:rsidR="00480857">
              <w:rPr>
                <w:sz w:val="24"/>
                <w:szCs w:val="24"/>
              </w:rPr>
              <w:t>0</w:t>
            </w:r>
            <w:r>
              <w:rPr>
                <w:sz w:val="24"/>
                <w:szCs w:val="24"/>
              </w:rPr>
              <w:t>5</w:t>
            </w:r>
          </w:p>
        </w:tc>
        <w:tc>
          <w:tcPr>
            <w:tcW w:w="7796" w:type="dxa"/>
          </w:tcPr>
          <w:p w:rsidR="001A1002" w:rsidRPr="001A1002" w:rsidRDefault="001A1002" w:rsidP="000F056C">
            <w:pPr>
              <w:jc w:val="both"/>
              <w:rPr>
                <w:sz w:val="24"/>
                <w:szCs w:val="24"/>
              </w:rPr>
            </w:pPr>
            <w:r w:rsidRPr="001A1002">
              <w:rPr>
                <w:sz w:val="24"/>
                <w:szCs w:val="24"/>
              </w:rPr>
              <w:t>Parish Finances</w:t>
            </w:r>
          </w:p>
          <w:p w:rsidR="001A1002" w:rsidRPr="00496AF6" w:rsidRDefault="001A1002" w:rsidP="000F056C">
            <w:pPr>
              <w:pStyle w:val="ListParagraph"/>
              <w:numPr>
                <w:ilvl w:val="0"/>
                <w:numId w:val="10"/>
              </w:numPr>
              <w:jc w:val="both"/>
              <w:rPr>
                <w:b/>
                <w:sz w:val="24"/>
                <w:szCs w:val="24"/>
              </w:rPr>
            </w:pPr>
            <w:r w:rsidRPr="00496AF6">
              <w:rPr>
                <w:b/>
                <w:sz w:val="24"/>
                <w:szCs w:val="24"/>
              </w:rPr>
              <w:lastRenderedPageBreak/>
              <w:t>AGAR section 1 Annual G</w:t>
            </w:r>
            <w:r>
              <w:rPr>
                <w:b/>
                <w:sz w:val="24"/>
                <w:szCs w:val="24"/>
              </w:rPr>
              <w:t>overnance Statement 2017/2018</w:t>
            </w:r>
            <w:r w:rsidR="00562343">
              <w:rPr>
                <w:b/>
                <w:sz w:val="24"/>
                <w:szCs w:val="24"/>
              </w:rPr>
              <w:t xml:space="preserve"> </w:t>
            </w:r>
            <w:r w:rsidR="00562343">
              <w:rPr>
                <w:sz w:val="24"/>
                <w:szCs w:val="24"/>
              </w:rPr>
              <w:t>w</w:t>
            </w:r>
            <w:r>
              <w:rPr>
                <w:sz w:val="24"/>
                <w:szCs w:val="24"/>
              </w:rPr>
              <w:t>as agreed and signed by the Chair</w:t>
            </w:r>
            <w:r>
              <w:rPr>
                <w:b/>
                <w:sz w:val="24"/>
                <w:szCs w:val="24"/>
              </w:rPr>
              <w:tab/>
            </w:r>
            <w:r>
              <w:rPr>
                <w:b/>
                <w:sz w:val="24"/>
                <w:szCs w:val="24"/>
              </w:rPr>
              <w:tab/>
            </w:r>
          </w:p>
          <w:p w:rsidR="001A1002" w:rsidRPr="00496AF6" w:rsidRDefault="001A1002" w:rsidP="000F056C">
            <w:pPr>
              <w:pStyle w:val="ListParagraph"/>
              <w:numPr>
                <w:ilvl w:val="0"/>
                <w:numId w:val="10"/>
              </w:numPr>
              <w:jc w:val="both"/>
              <w:rPr>
                <w:b/>
                <w:sz w:val="24"/>
                <w:szCs w:val="24"/>
              </w:rPr>
            </w:pPr>
            <w:r w:rsidRPr="00496AF6">
              <w:rPr>
                <w:b/>
                <w:sz w:val="24"/>
                <w:szCs w:val="24"/>
              </w:rPr>
              <w:t>AGAR section 2 Accounting Statements 2017/2018</w:t>
            </w:r>
            <w:r w:rsidRPr="00496AF6">
              <w:rPr>
                <w:b/>
                <w:sz w:val="24"/>
                <w:szCs w:val="24"/>
              </w:rPr>
              <w:tab/>
            </w:r>
            <w:r>
              <w:rPr>
                <w:b/>
                <w:sz w:val="24"/>
                <w:szCs w:val="24"/>
              </w:rPr>
              <w:t xml:space="preserve"> </w:t>
            </w:r>
            <w:r w:rsidR="00562343">
              <w:rPr>
                <w:sz w:val="24"/>
                <w:szCs w:val="24"/>
              </w:rPr>
              <w:t>w</w:t>
            </w:r>
            <w:r>
              <w:rPr>
                <w:sz w:val="24"/>
                <w:szCs w:val="24"/>
              </w:rPr>
              <w:t>as agreed and signed by the Chair</w:t>
            </w:r>
            <w:r w:rsidRPr="00496AF6">
              <w:rPr>
                <w:b/>
                <w:sz w:val="24"/>
                <w:szCs w:val="24"/>
              </w:rPr>
              <w:tab/>
            </w:r>
            <w:r w:rsidRPr="00496AF6">
              <w:rPr>
                <w:b/>
                <w:sz w:val="24"/>
                <w:szCs w:val="24"/>
              </w:rPr>
              <w:tab/>
            </w:r>
            <w:r w:rsidRPr="00496AF6">
              <w:rPr>
                <w:b/>
                <w:sz w:val="24"/>
                <w:szCs w:val="24"/>
              </w:rPr>
              <w:tab/>
            </w:r>
          </w:p>
          <w:p w:rsidR="001A1002" w:rsidRPr="00496AF6" w:rsidRDefault="001A1002" w:rsidP="000F056C">
            <w:pPr>
              <w:pStyle w:val="ListParagraph"/>
              <w:numPr>
                <w:ilvl w:val="0"/>
                <w:numId w:val="10"/>
              </w:numPr>
              <w:jc w:val="both"/>
              <w:rPr>
                <w:b/>
                <w:sz w:val="24"/>
                <w:szCs w:val="24"/>
              </w:rPr>
            </w:pPr>
            <w:r w:rsidRPr="00496AF6">
              <w:rPr>
                <w:b/>
                <w:sz w:val="24"/>
                <w:szCs w:val="24"/>
              </w:rPr>
              <w:t>Confirmation of dates for Exercise of Public Rights</w:t>
            </w:r>
            <w:r w:rsidRPr="00496AF6">
              <w:rPr>
                <w:b/>
                <w:sz w:val="24"/>
                <w:szCs w:val="24"/>
              </w:rPr>
              <w:tab/>
            </w:r>
            <w:r>
              <w:rPr>
                <w:b/>
                <w:sz w:val="24"/>
                <w:szCs w:val="24"/>
              </w:rPr>
              <w:t xml:space="preserve"> </w:t>
            </w:r>
            <w:r>
              <w:rPr>
                <w:sz w:val="24"/>
                <w:szCs w:val="24"/>
              </w:rPr>
              <w:t xml:space="preserve">Dates agreed </w:t>
            </w:r>
            <w:r w:rsidR="00562343">
              <w:rPr>
                <w:b/>
                <w:sz w:val="24"/>
                <w:szCs w:val="24"/>
              </w:rPr>
              <w:tab/>
            </w:r>
          </w:p>
          <w:p w:rsidR="00AF28EC" w:rsidRPr="00AF28EC" w:rsidRDefault="001A1002" w:rsidP="00AF28EC">
            <w:pPr>
              <w:pStyle w:val="ListParagraph"/>
              <w:numPr>
                <w:ilvl w:val="0"/>
                <w:numId w:val="10"/>
              </w:numPr>
              <w:jc w:val="both"/>
              <w:rPr>
                <w:b/>
                <w:sz w:val="24"/>
                <w:szCs w:val="24"/>
              </w:rPr>
            </w:pPr>
            <w:r w:rsidRPr="00496AF6">
              <w:rPr>
                <w:b/>
                <w:sz w:val="24"/>
                <w:szCs w:val="24"/>
              </w:rPr>
              <w:t>Exter</w:t>
            </w:r>
            <w:r w:rsidR="00562343">
              <w:rPr>
                <w:b/>
                <w:sz w:val="24"/>
                <w:szCs w:val="24"/>
              </w:rPr>
              <w:t xml:space="preserve">nal Audit contact details </w:t>
            </w:r>
            <w:r w:rsidRPr="00562343">
              <w:rPr>
                <w:sz w:val="24"/>
                <w:szCs w:val="24"/>
              </w:rPr>
              <w:t>completed by the Chair</w:t>
            </w:r>
            <w:r w:rsidR="00562343">
              <w:rPr>
                <w:sz w:val="24"/>
                <w:szCs w:val="24"/>
              </w:rPr>
              <w:t xml:space="preserve"> (TP to send to external auditor)</w:t>
            </w:r>
            <w:r>
              <w:rPr>
                <w:b/>
                <w:sz w:val="24"/>
                <w:szCs w:val="24"/>
              </w:rPr>
              <w:tab/>
            </w:r>
          </w:p>
          <w:p w:rsidR="00AF28EC" w:rsidRPr="00AF28EC" w:rsidRDefault="00AF28EC" w:rsidP="00AF28EC">
            <w:pPr>
              <w:pStyle w:val="ListParagraph"/>
              <w:ind w:left="0"/>
              <w:jc w:val="both"/>
              <w:rPr>
                <w:b/>
                <w:sz w:val="24"/>
                <w:szCs w:val="24"/>
              </w:rPr>
            </w:pPr>
            <w:r>
              <w:rPr>
                <w:b/>
                <w:sz w:val="24"/>
                <w:szCs w:val="24"/>
              </w:rPr>
              <w:t xml:space="preserve">Action: </w:t>
            </w:r>
            <w:r w:rsidRPr="00AF28EC">
              <w:rPr>
                <w:b/>
                <w:sz w:val="24"/>
                <w:szCs w:val="24"/>
              </w:rPr>
              <w:t>TP to send docs to DB to be published on the website</w:t>
            </w:r>
          </w:p>
          <w:p w:rsidR="001A1002" w:rsidRPr="00496AF6" w:rsidRDefault="001A1002" w:rsidP="000F056C">
            <w:pPr>
              <w:pStyle w:val="ListParagraph"/>
              <w:numPr>
                <w:ilvl w:val="0"/>
                <w:numId w:val="10"/>
              </w:numPr>
              <w:jc w:val="both"/>
              <w:rPr>
                <w:b/>
                <w:sz w:val="24"/>
                <w:szCs w:val="24"/>
              </w:rPr>
            </w:pPr>
            <w:r w:rsidRPr="00496AF6">
              <w:rPr>
                <w:b/>
                <w:sz w:val="24"/>
                <w:szCs w:val="24"/>
              </w:rPr>
              <w:t>Curre</w:t>
            </w:r>
            <w:r w:rsidR="00562343">
              <w:rPr>
                <w:b/>
                <w:sz w:val="24"/>
                <w:szCs w:val="24"/>
              </w:rPr>
              <w:t xml:space="preserve">nt Position Bank Reconciliation – </w:t>
            </w:r>
            <w:r w:rsidR="00562343">
              <w:rPr>
                <w:sz w:val="24"/>
                <w:szCs w:val="24"/>
              </w:rPr>
              <w:t xml:space="preserve">brought forward to </w:t>
            </w:r>
            <w:r w:rsidRPr="00562343">
              <w:rPr>
                <w:sz w:val="24"/>
                <w:szCs w:val="24"/>
              </w:rPr>
              <w:t>next meeting</w:t>
            </w:r>
            <w:r w:rsidRPr="00496AF6">
              <w:rPr>
                <w:b/>
                <w:sz w:val="24"/>
                <w:szCs w:val="24"/>
              </w:rPr>
              <w:tab/>
            </w:r>
            <w:r w:rsidRPr="00496AF6">
              <w:rPr>
                <w:b/>
                <w:sz w:val="24"/>
                <w:szCs w:val="24"/>
              </w:rPr>
              <w:tab/>
            </w:r>
            <w:r w:rsidRPr="00496AF6">
              <w:rPr>
                <w:b/>
                <w:sz w:val="24"/>
                <w:szCs w:val="24"/>
              </w:rPr>
              <w:tab/>
            </w:r>
            <w:r w:rsidRPr="00496AF6">
              <w:rPr>
                <w:b/>
                <w:sz w:val="24"/>
                <w:szCs w:val="24"/>
              </w:rPr>
              <w:tab/>
            </w:r>
          </w:p>
          <w:p w:rsidR="001A1002" w:rsidRPr="00496AF6" w:rsidRDefault="00562343" w:rsidP="000F056C">
            <w:pPr>
              <w:pStyle w:val="ListParagraph"/>
              <w:numPr>
                <w:ilvl w:val="0"/>
                <w:numId w:val="10"/>
              </w:numPr>
              <w:jc w:val="both"/>
              <w:rPr>
                <w:b/>
                <w:sz w:val="24"/>
                <w:szCs w:val="24"/>
              </w:rPr>
            </w:pPr>
            <w:r>
              <w:rPr>
                <w:b/>
                <w:sz w:val="24"/>
                <w:szCs w:val="24"/>
              </w:rPr>
              <w:t xml:space="preserve">2018/2019 Budget – </w:t>
            </w:r>
            <w:r>
              <w:rPr>
                <w:sz w:val="24"/>
                <w:szCs w:val="24"/>
              </w:rPr>
              <w:t>brought forward to next meeting</w:t>
            </w:r>
          </w:p>
          <w:p w:rsidR="001A1002" w:rsidRDefault="001A1002" w:rsidP="000F056C">
            <w:pPr>
              <w:pStyle w:val="ListParagraph"/>
              <w:numPr>
                <w:ilvl w:val="0"/>
                <w:numId w:val="10"/>
              </w:numPr>
              <w:jc w:val="both"/>
              <w:rPr>
                <w:sz w:val="24"/>
                <w:szCs w:val="24"/>
              </w:rPr>
            </w:pPr>
            <w:r w:rsidRPr="00496AF6">
              <w:rPr>
                <w:b/>
                <w:sz w:val="24"/>
                <w:szCs w:val="24"/>
              </w:rPr>
              <w:t>Cheques to sign</w:t>
            </w:r>
            <w:r w:rsidR="00562343">
              <w:rPr>
                <w:b/>
                <w:sz w:val="24"/>
                <w:szCs w:val="24"/>
              </w:rPr>
              <w:t xml:space="preserve"> </w:t>
            </w:r>
            <w:r w:rsidR="00562343">
              <w:rPr>
                <w:sz w:val="24"/>
                <w:szCs w:val="24"/>
              </w:rPr>
              <w:t xml:space="preserve">Cheques were signed for </w:t>
            </w:r>
          </w:p>
          <w:p w:rsidR="00562343" w:rsidRPr="00562343" w:rsidRDefault="00562343" w:rsidP="000F056C">
            <w:pPr>
              <w:pStyle w:val="ListParagraph"/>
              <w:numPr>
                <w:ilvl w:val="1"/>
                <w:numId w:val="10"/>
              </w:numPr>
              <w:jc w:val="both"/>
              <w:rPr>
                <w:sz w:val="24"/>
                <w:szCs w:val="24"/>
              </w:rPr>
            </w:pPr>
            <w:r w:rsidRPr="00562343">
              <w:rPr>
                <w:sz w:val="24"/>
                <w:szCs w:val="24"/>
              </w:rPr>
              <w:t>CW APM expenses</w:t>
            </w:r>
          </w:p>
          <w:p w:rsidR="00562343" w:rsidRPr="00562343" w:rsidRDefault="00562343" w:rsidP="000F056C">
            <w:pPr>
              <w:pStyle w:val="ListParagraph"/>
              <w:numPr>
                <w:ilvl w:val="1"/>
                <w:numId w:val="10"/>
              </w:numPr>
              <w:jc w:val="both"/>
              <w:rPr>
                <w:sz w:val="24"/>
                <w:szCs w:val="24"/>
              </w:rPr>
            </w:pPr>
            <w:r w:rsidRPr="00562343">
              <w:rPr>
                <w:sz w:val="24"/>
                <w:szCs w:val="24"/>
              </w:rPr>
              <w:t>Community Heartbeat Defib pads</w:t>
            </w:r>
          </w:p>
          <w:p w:rsidR="00562343" w:rsidRPr="00562343" w:rsidRDefault="00562343" w:rsidP="000F056C">
            <w:pPr>
              <w:pStyle w:val="ListParagraph"/>
              <w:numPr>
                <w:ilvl w:val="1"/>
                <w:numId w:val="10"/>
              </w:numPr>
              <w:jc w:val="both"/>
              <w:rPr>
                <w:sz w:val="24"/>
                <w:szCs w:val="24"/>
              </w:rPr>
            </w:pPr>
            <w:r w:rsidRPr="00562343">
              <w:rPr>
                <w:sz w:val="24"/>
                <w:szCs w:val="24"/>
              </w:rPr>
              <w:t>Community First Insurance</w:t>
            </w:r>
          </w:p>
          <w:p w:rsidR="001A1002" w:rsidRPr="001A1002" w:rsidRDefault="00562343" w:rsidP="00765B37">
            <w:pPr>
              <w:pStyle w:val="ListParagraph"/>
              <w:numPr>
                <w:ilvl w:val="1"/>
                <w:numId w:val="10"/>
              </w:numPr>
              <w:jc w:val="both"/>
              <w:rPr>
                <w:sz w:val="24"/>
                <w:szCs w:val="24"/>
              </w:rPr>
            </w:pPr>
            <w:r w:rsidRPr="00562343">
              <w:rPr>
                <w:sz w:val="24"/>
                <w:szCs w:val="24"/>
              </w:rPr>
              <w:t>Hilcott Village Hall contribution</w:t>
            </w:r>
          </w:p>
        </w:tc>
        <w:tc>
          <w:tcPr>
            <w:tcW w:w="1355" w:type="dxa"/>
          </w:tcPr>
          <w:p w:rsidR="001A1002" w:rsidRDefault="001A1002" w:rsidP="00562343">
            <w:pPr>
              <w:tabs>
                <w:tab w:val="left" w:pos="6120"/>
              </w:tabs>
              <w:rPr>
                <w:sz w:val="24"/>
                <w:szCs w:val="24"/>
              </w:rPr>
            </w:pPr>
          </w:p>
          <w:p w:rsidR="00562343" w:rsidRDefault="00AF28EC" w:rsidP="00562343">
            <w:pPr>
              <w:tabs>
                <w:tab w:val="left" w:pos="6120"/>
              </w:tabs>
              <w:rPr>
                <w:sz w:val="24"/>
                <w:szCs w:val="24"/>
              </w:rPr>
            </w:pPr>
            <w:r>
              <w:rPr>
                <w:sz w:val="24"/>
                <w:szCs w:val="24"/>
              </w:rPr>
              <w:lastRenderedPageBreak/>
              <w:t>TP</w:t>
            </w: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AF28EC" w:rsidRDefault="00AF28EC" w:rsidP="00562343">
            <w:pPr>
              <w:tabs>
                <w:tab w:val="left" w:pos="6120"/>
              </w:tabs>
              <w:rPr>
                <w:sz w:val="24"/>
                <w:szCs w:val="24"/>
              </w:rPr>
            </w:pPr>
          </w:p>
          <w:p w:rsidR="00562343" w:rsidRDefault="00562343" w:rsidP="00562343">
            <w:pPr>
              <w:tabs>
                <w:tab w:val="left" w:pos="6120"/>
              </w:tabs>
              <w:rPr>
                <w:sz w:val="24"/>
                <w:szCs w:val="24"/>
              </w:rPr>
            </w:pPr>
            <w:r>
              <w:rPr>
                <w:sz w:val="24"/>
                <w:szCs w:val="24"/>
              </w:rPr>
              <w:t>TP</w:t>
            </w:r>
          </w:p>
          <w:p w:rsidR="00562343" w:rsidRDefault="00562343" w:rsidP="00562343">
            <w:pPr>
              <w:tabs>
                <w:tab w:val="left" w:pos="6120"/>
              </w:tabs>
              <w:rPr>
                <w:sz w:val="24"/>
                <w:szCs w:val="24"/>
              </w:rPr>
            </w:pPr>
          </w:p>
          <w:p w:rsidR="00562343" w:rsidRPr="001A1002" w:rsidRDefault="00562343" w:rsidP="00562343">
            <w:pPr>
              <w:tabs>
                <w:tab w:val="left" w:pos="6120"/>
              </w:tabs>
              <w:rPr>
                <w:sz w:val="24"/>
                <w:szCs w:val="24"/>
              </w:rPr>
            </w:pPr>
            <w:r>
              <w:rPr>
                <w:sz w:val="24"/>
                <w:szCs w:val="24"/>
              </w:rPr>
              <w:t>TP</w:t>
            </w:r>
          </w:p>
        </w:tc>
      </w:tr>
      <w:tr w:rsidR="001A1002" w:rsidTr="001A1002">
        <w:tc>
          <w:tcPr>
            <w:tcW w:w="817" w:type="dxa"/>
          </w:tcPr>
          <w:p w:rsidR="001A1002" w:rsidRPr="001A1002" w:rsidRDefault="00562343" w:rsidP="00496AF6">
            <w:pPr>
              <w:tabs>
                <w:tab w:val="left" w:pos="6120"/>
              </w:tabs>
              <w:jc w:val="both"/>
              <w:rPr>
                <w:sz w:val="24"/>
                <w:szCs w:val="24"/>
              </w:rPr>
            </w:pPr>
            <w:r>
              <w:rPr>
                <w:sz w:val="24"/>
                <w:szCs w:val="24"/>
              </w:rPr>
              <w:lastRenderedPageBreak/>
              <w:t>18/0</w:t>
            </w:r>
            <w:r w:rsidR="00480857">
              <w:rPr>
                <w:sz w:val="24"/>
                <w:szCs w:val="24"/>
              </w:rPr>
              <w:t>0</w:t>
            </w:r>
            <w:r>
              <w:rPr>
                <w:sz w:val="24"/>
                <w:szCs w:val="24"/>
              </w:rPr>
              <w:t>6</w:t>
            </w:r>
          </w:p>
        </w:tc>
        <w:tc>
          <w:tcPr>
            <w:tcW w:w="7796" w:type="dxa"/>
          </w:tcPr>
          <w:p w:rsidR="001A1002" w:rsidRPr="00562343" w:rsidRDefault="00562343" w:rsidP="00496AF6">
            <w:pPr>
              <w:tabs>
                <w:tab w:val="left" w:pos="6120"/>
              </w:tabs>
              <w:jc w:val="both"/>
              <w:rPr>
                <w:sz w:val="24"/>
                <w:szCs w:val="24"/>
              </w:rPr>
            </w:pPr>
            <w:r w:rsidRPr="00562343">
              <w:rPr>
                <w:b/>
                <w:sz w:val="24"/>
                <w:szCs w:val="24"/>
              </w:rPr>
              <w:t>Planning</w:t>
            </w:r>
            <w:r>
              <w:rPr>
                <w:b/>
                <w:sz w:val="24"/>
                <w:szCs w:val="24"/>
              </w:rPr>
              <w:t xml:space="preserve"> – </w:t>
            </w:r>
            <w:r>
              <w:rPr>
                <w:sz w:val="24"/>
                <w:szCs w:val="24"/>
              </w:rPr>
              <w:t>Paper to be submitted for discussion at next meeting</w:t>
            </w:r>
          </w:p>
        </w:tc>
        <w:tc>
          <w:tcPr>
            <w:tcW w:w="1355" w:type="dxa"/>
          </w:tcPr>
          <w:p w:rsidR="001A1002" w:rsidRPr="001A1002" w:rsidRDefault="00562343" w:rsidP="00496AF6">
            <w:pPr>
              <w:tabs>
                <w:tab w:val="left" w:pos="6120"/>
              </w:tabs>
              <w:jc w:val="both"/>
              <w:rPr>
                <w:sz w:val="24"/>
                <w:szCs w:val="24"/>
              </w:rPr>
            </w:pPr>
            <w:r>
              <w:rPr>
                <w:sz w:val="24"/>
                <w:szCs w:val="24"/>
              </w:rPr>
              <w:t>TP</w:t>
            </w:r>
          </w:p>
        </w:tc>
      </w:tr>
      <w:tr w:rsidR="001A1002" w:rsidTr="001A1002">
        <w:tc>
          <w:tcPr>
            <w:tcW w:w="817" w:type="dxa"/>
          </w:tcPr>
          <w:p w:rsidR="001A1002" w:rsidRPr="001A1002" w:rsidRDefault="00562343" w:rsidP="00496AF6">
            <w:pPr>
              <w:tabs>
                <w:tab w:val="left" w:pos="6120"/>
              </w:tabs>
              <w:jc w:val="both"/>
              <w:rPr>
                <w:sz w:val="24"/>
                <w:szCs w:val="24"/>
              </w:rPr>
            </w:pPr>
            <w:r>
              <w:rPr>
                <w:sz w:val="24"/>
                <w:szCs w:val="24"/>
              </w:rPr>
              <w:t>18/0</w:t>
            </w:r>
            <w:r w:rsidR="00480857">
              <w:rPr>
                <w:sz w:val="24"/>
                <w:szCs w:val="24"/>
              </w:rPr>
              <w:t>0</w:t>
            </w:r>
            <w:r>
              <w:rPr>
                <w:sz w:val="24"/>
                <w:szCs w:val="24"/>
              </w:rPr>
              <w:t>7</w:t>
            </w:r>
          </w:p>
        </w:tc>
        <w:tc>
          <w:tcPr>
            <w:tcW w:w="7796" w:type="dxa"/>
          </w:tcPr>
          <w:p w:rsidR="00562343" w:rsidRPr="00562343" w:rsidRDefault="00562343" w:rsidP="000F056C">
            <w:pPr>
              <w:spacing w:before="480" w:after="480"/>
              <w:contextualSpacing/>
              <w:jc w:val="both"/>
              <w:rPr>
                <w:b/>
                <w:sz w:val="24"/>
                <w:szCs w:val="24"/>
              </w:rPr>
            </w:pPr>
            <w:r w:rsidRPr="00562343">
              <w:rPr>
                <w:b/>
                <w:sz w:val="24"/>
                <w:szCs w:val="24"/>
              </w:rPr>
              <w:t>Highways</w:t>
            </w:r>
          </w:p>
          <w:p w:rsidR="00562343" w:rsidRPr="00562343" w:rsidRDefault="00562343" w:rsidP="000F056C">
            <w:pPr>
              <w:numPr>
                <w:ilvl w:val="1"/>
                <w:numId w:val="1"/>
              </w:numPr>
              <w:spacing w:before="480"/>
              <w:contextualSpacing/>
              <w:jc w:val="both"/>
              <w:rPr>
                <w:sz w:val="24"/>
                <w:szCs w:val="24"/>
              </w:rPr>
            </w:pPr>
            <w:r w:rsidRPr="00562343">
              <w:rPr>
                <w:b/>
                <w:sz w:val="24"/>
                <w:szCs w:val="24"/>
              </w:rPr>
              <w:lastRenderedPageBreak/>
              <w:t>Street lighting in Woodbridge Close</w:t>
            </w:r>
            <w:r w:rsidRPr="00562343">
              <w:rPr>
                <w:sz w:val="24"/>
                <w:szCs w:val="24"/>
              </w:rPr>
              <w:t xml:space="preserve"> </w:t>
            </w:r>
            <w:r w:rsidR="000F056C">
              <w:rPr>
                <w:sz w:val="24"/>
                <w:szCs w:val="24"/>
              </w:rPr>
              <w:t>A</w:t>
            </w:r>
            <w:r w:rsidRPr="00562343">
              <w:rPr>
                <w:sz w:val="24"/>
                <w:szCs w:val="24"/>
              </w:rPr>
              <w:t xml:space="preserve"> letter was sent to WCC Highways reference street lighting being omitted. Response has been received. It is not known whether consultation had taken place with NNPC up to 10 years ago and </w:t>
            </w:r>
            <w:r w:rsidR="000F056C">
              <w:rPr>
                <w:sz w:val="24"/>
                <w:szCs w:val="24"/>
              </w:rPr>
              <w:t xml:space="preserve">as the project is </w:t>
            </w:r>
            <w:r w:rsidRPr="00562343">
              <w:rPr>
                <w:sz w:val="24"/>
                <w:szCs w:val="24"/>
              </w:rPr>
              <w:t>nearing completion</w:t>
            </w:r>
            <w:r w:rsidR="000F056C">
              <w:rPr>
                <w:sz w:val="24"/>
                <w:szCs w:val="24"/>
              </w:rPr>
              <w:t xml:space="preserve"> there is no intention of taking further action</w:t>
            </w:r>
            <w:r w:rsidRPr="00562343">
              <w:rPr>
                <w:sz w:val="24"/>
                <w:szCs w:val="24"/>
              </w:rPr>
              <w:t xml:space="preserve">. MM has checked and there has been no presentation made by the developer. </w:t>
            </w:r>
            <w:r w:rsidR="000F056C">
              <w:rPr>
                <w:sz w:val="24"/>
                <w:szCs w:val="24"/>
              </w:rPr>
              <w:t xml:space="preserve">However, </w:t>
            </w:r>
            <w:r w:rsidRPr="00562343">
              <w:rPr>
                <w:sz w:val="24"/>
                <w:szCs w:val="24"/>
              </w:rPr>
              <w:t>MM has been contacted by a resident who has consulted with other resident</w:t>
            </w:r>
            <w:r w:rsidR="000F056C">
              <w:rPr>
                <w:sz w:val="24"/>
                <w:szCs w:val="24"/>
              </w:rPr>
              <w:t>s</w:t>
            </w:r>
            <w:r w:rsidRPr="00562343">
              <w:rPr>
                <w:sz w:val="24"/>
                <w:szCs w:val="24"/>
              </w:rPr>
              <w:t xml:space="preserve"> </w:t>
            </w:r>
            <w:r w:rsidR="000F056C">
              <w:rPr>
                <w:sz w:val="24"/>
                <w:szCs w:val="24"/>
              </w:rPr>
              <w:t>and streetlighting is not wanted. The m</w:t>
            </w:r>
            <w:r w:rsidRPr="00562343">
              <w:rPr>
                <w:sz w:val="24"/>
                <w:szCs w:val="24"/>
              </w:rPr>
              <w:t xml:space="preserve">atter is therefore closed. </w:t>
            </w:r>
          </w:p>
          <w:p w:rsidR="001A1002" w:rsidRPr="000F056C" w:rsidRDefault="00562343" w:rsidP="000F056C">
            <w:pPr>
              <w:pStyle w:val="ListParagraph"/>
              <w:numPr>
                <w:ilvl w:val="1"/>
                <w:numId w:val="1"/>
              </w:numPr>
              <w:tabs>
                <w:tab w:val="left" w:pos="6120"/>
              </w:tabs>
              <w:jc w:val="both"/>
              <w:rPr>
                <w:sz w:val="24"/>
                <w:szCs w:val="24"/>
              </w:rPr>
            </w:pPr>
            <w:r w:rsidRPr="000F056C">
              <w:rPr>
                <w:b/>
                <w:sz w:val="24"/>
                <w:szCs w:val="24"/>
              </w:rPr>
              <w:t>Footpa</w:t>
            </w:r>
            <w:r w:rsidR="000F056C">
              <w:rPr>
                <w:b/>
                <w:sz w:val="24"/>
                <w:szCs w:val="24"/>
              </w:rPr>
              <w:t xml:space="preserve">th Park Road (BT manhole cover) </w:t>
            </w:r>
            <w:r w:rsidR="000F056C">
              <w:rPr>
                <w:sz w:val="24"/>
                <w:szCs w:val="24"/>
              </w:rPr>
              <w:t>The matter is w</w:t>
            </w:r>
            <w:r w:rsidRPr="000F056C">
              <w:rPr>
                <w:sz w:val="24"/>
                <w:szCs w:val="24"/>
              </w:rPr>
              <w:t>ith Richard Dob</w:t>
            </w:r>
            <w:r w:rsidR="000F056C">
              <w:rPr>
                <w:sz w:val="24"/>
                <w:szCs w:val="24"/>
              </w:rPr>
              <w:t>son who has taken up with BT - still</w:t>
            </w:r>
            <w:r w:rsidRPr="000F056C">
              <w:rPr>
                <w:sz w:val="24"/>
                <w:szCs w:val="24"/>
              </w:rPr>
              <w:t xml:space="preserve"> awaiting a response. PO will continue to pursue</w:t>
            </w:r>
          </w:p>
        </w:tc>
        <w:tc>
          <w:tcPr>
            <w:tcW w:w="1355" w:type="dxa"/>
          </w:tcPr>
          <w:p w:rsidR="001A1002" w:rsidRDefault="001A1002"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Default="000F056C" w:rsidP="00496AF6">
            <w:pPr>
              <w:tabs>
                <w:tab w:val="left" w:pos="6120"/>
              </w:tabs>
              <w:jc w:val="both"/>
              <w:rPr>
                <w:sz w:val="24"/>
                <w:szCs w:val="24"/>
              </w:rPr>
            </w:pPr>
          </w:p>
          <w:p w:rsidR="000F056C" w:rsidRPr="001A1002" w:rsidRDefault="000F056C" w:rsidP="00496AF6">
            <w:pPr>
              <w:tabs>
                <w:tab w:val="left" w:pos="6120"/>
              </w:tabs>
              <w:jc w:val="both"/>
              <w:rPr>
                <w:sz w:val="24"/>
                <w:szCs w:val="24"/>
              </w:rPr>
            </w:pPr>
            <w:r>
              <w:rPr>
                <w:sz w:val="24"/>
                <w:szCs w:val="24"/>
              </w:rPr>
              <w:t>PO</w:t>
            </w:r>
          </w:p>
        </w:tc>
      </w:tr>
      <w:tr w:rsidR="000F056C" w:rsidTr="001A1002">
        <w:tc>
          <w:tcPr>
            <w:tcW w:w="817" w:type="dxa"/>
          </w:tcPr>
          <w:p w:rsidR="000F056C" w:rsidRDefault="000F056C" w:rsidP="00496AF6">
            <w:pPr>
              <w:tabs>
                <w:tab w:val="left" w:pos="6120"/>
              </w:tabs>
              <w:jc w:val="both"/>
              <w:rPr>
                <w:sz w:val="24"/>
                <w:szCs w:val="24"/>
              </w:rPr>
            </w:pPr>
            <w:r>
              <w:rPr>
                <w:sz w:val="24"/>
                <w:szCs w:val="24"/>
              </w:rPr>
              <w:lastRenderedPageBreak/>
              <w:t>18/0</w:t>
            </w:r>
            <w:r w:rsidR="00480857">
              <w:rPr>
                <w:sz w:val="24"/>
                <w:szCs w:val="24"/>
              </w:rPr>
              <w:t>0</w:t>
            </w:r>
            <w:r>
              <w:rPr>
                <w:sz w:val="24"/>
                <w:szCs w:val="24"/>
              </w:rPr>
              <w:t>8</w:t>
            </w:r>
          </w:p>
          <w:p w:rsidR="000F056C" w:rsidRDefault="000F056C" w:rsidP="00496AF6">
            <w:pPr>
              <w:tabs>
                <w:tab w:val="left" w:pos="6120"/>
              </w:tabs>
              <w:jc w:val="both"/>
              <w:rPr>
                <w:sz w:val="24"/>
                <w:szCs w:val="24"/>
              </w:rPr>
            </w:pPr>
          </w:p>
        </w:tc>
        <w:tc>
          <w:tcPr>
            <w:tcW w:w="7796" w:type="dxa"/>
          </w:tcPr>
          <w:p w:rsidR="000F056C" w:rsidRPr="000F056C" w:rsidRDefault="000F056C" w:rsidP="000F056C">
            <w:pPr>
              <w:spacing w:before="480" w:after="480"/>
              <w:contextualSpacing/>
              <w:rPr>
                <w:b/>
                <w:sz w:val="24"/>
                <w:szCs w:val="24"/>
              </w:rPr>
            </w:pPr>
            <w:r w:rsidRPr="000F056C">
              <w:rPr>
                <w:b/>
                <w:sz w:val="24"/>
                <w:szCs w:val="24"/>
              </w:rPr>
              <w:t>Ongoing Issues</w:t>
            </w:r>
          </w:p>
          <w:p w:rsidR="000F056C" w:rsidRDefault="000F056C" w:rsidP="000F056C">
            <w:pPr>
              <w:rPr>
                <w:b/>
                <w:sz w:val="24"/>
                <w:szCs w:val="24"/>
              </w:rPr>
            </w:pPr>
            <w:r w:rsidRPr="000F056C">
              <w:rPr>
                <w:b/>
                <w:sz w:val="24"/>
                <w:szCs w:val="24"/>
              </w:rPr>
              <w:t xml:space="preserve">North Newnton pavement </w:t>
            </w:r>
          </w:p>
          <w:p w:rsidR="000F056C" w:rsidRPr="000F056C" w:rsidRDefault="000F056C" w:rsidP="000F056C">
            <w:pPr>
              <w:pStyle w:val="ListParagraph"/>
              <w:numPr>
                <w:ilvl w:val="0"/>
                <w:numId w:val="13"/>
              </w:numPr>
              <w:rPr>
                <w:sz w:val="24"/>
                <w:szCs w:val="24"/>
              </w:rPr>
            </w:pPr>
            <w:r w:rsidRPr="000F056C">
              <w:rPr>
                <w:b/>
                <w:sz w:val="24"/>
                <w:szCs w:val="24"/>
              </w:rPr>
              <w:t xml:space="preserve">Update on section 106 monies </w:t>
            </w:r>
            <w:r w:rsidRPr="000F056C">
              <w:rPr>
                <w:sz w:val="24"/>
                <w:szCs w:val="24"/>
              </w:rPr>
              <w:t>MM recapped on the background to the issue. Work in progress</w:t>
            </w:r>
            <w:r w:rsidRPr="000F056C">
              <w:rPr>
                <w:sz w:val="24"/>
                <w:szCs w:val="24"/>
              </w:rPr>
              <w:tab/>
            </w:r>
            <w:r w:rsidRPr="000F056C">
              <w:rPr>
                <w:sz w:val="24"/>
                <w:szCs w:val="24"/>
              </w:rPr>
              <w:tab/>
            </w:r>
            <w:r w:rsidRPr="000F056C">
              <w:rPr>
                <w:sz w:val="24"/>
                <w:szCs w:val="24"/>
              </w:rPr>
              <w:tab/>
            </w:r>
            <w:r w:rsidRPr="000F056C">
              <w:rPr>
                <w:sz w:val="24"/>
                <w:szCs w:val="24"/>
              </w:rPr>
              <w:tab/>
            </w:r>
            <w:r w:rsidRPr="000F056C">
              <w:rPr>
                <w:sz w:val="24"/>
                <w:szCs w:val="24"/>
              </w:rPr>
              <w:tab/>
            </w:r>
          </w:p>
          <w:p w:rsidR="000F056C" w:rsidRPr="000F056C" w:rsidRDefault="000F056C" w:rsidP="000F056C">
            <w:pPr>
              <w:pStyle w:val="ListParagraph"/>
              <w:numPr>
                <w:ilvl w:val="0"/>
                <w:numId w:val="13"/>
              </w:numPr>
              <w:rPr>
                <w:b/>
                <w:sz w:val="24"/>
                <w:szCs w:val="24"/>
              </w:rPr>
            </w:pPr>
            <w:r>
              <w:rPr>
                <w:b/>
                <w:sz w:val="24"/>
                <w:szCs w:val="24"/>
              </w:rPr>
              <w:t xml:space="preserve">General update </w:t>
            </w:r>
            <w:r w:rsidRPr="000F056C">
              <w:rPr>
                <w:sz w:val="24"/>
                <w:szCs w:val="24"/>
              </w:rPr>
              <w:t xml:space="preserve">Revised estimate and drawing for one section of £62,900 </w:t>
            </w:r>
            <w:r>
              <w:rPr>
                <w:sz w:val="24"/>
                <w:szCs w:val="24"/>
              </w:rPr>
              <w:t>(</w:t>
            </w:r>
            <w:r w:rsidRPr="000F056C">
              <w:rPr>
                <w:sz w:val="24"/>
                <w:szCs w:val="24"/>
              </w:rPr>
              <w:t>inc £14,000 by BT</w:t>
            </w:r>
            <w:r>
              <w:rPr>
                <w:sz w:val="24"/>
                <w:szCs w:val="24"/>
              </w:rPr>
              <w:t>)</w:t>
            </w:r>
            <w:r w:rsidRPr="000F056C">
              <w:rPr>
                <w:sz w:val="24"/>
                <w:szCs w:val="24"/>
              </w:rPr>
              <w:t xml:space="preserve">. MM will take up with CATG and PO to take forward with WCC. Breakdowns have been requested. </w:t>
            </w:r>
          </w:p>
          <w:p w:rsidR="000F056C" w:rsidRPr="00562343" w:rsidRDefault="000F056C" w:rsidP="00994056">
            <w:pPr>
              <w:spacing w:after="480"/>
              <w:contextualSpacing/>
              <w:jc w:val="both"/>
              <w:rPr>
                <w:b/>
                <w:sz w:val="24"/>
                <w:szCs w:val="24"/>
              </w:rPr>
            </w:pPr>
            <w:r w:rsidRPr="000F056C">
              <w:rPr>
                <w:b/>
                <w:sz w:val="24"/>
                <w:szCs w:val="24"/>
              </w:rPr>
              <w:lastRenderedPageBreak/>
              <w:t>Martin’s  Close pavement - update</w:t>
            </w:r>
            <w:r w:rsidRPr="000F056C">
              <w:rPr>
                <w:b/>
                <w:sz w:val="24"/>
                <w:szCs w:val="24"/>
              </w:rPr>
              <w:tab/>
            </w:r>
            <w:r w:rsidRPr="000F056C">
              <w:rPr>
                <w:sz w:val="24"/>
                <w:szCs w:val="24"/>
              </w:rPr>
              <w:t>PO has arranged for WCC to visit and is in discussion with the contractor. Awaiting a response. To follow up at next meeting</w:t>
            </w:r>
          </w:p>
        </w:tc>
        <w:tc>
          <w:tcPr>
            <w:tcW w:w="1355" w:type="dxa"/>
          </w:tcPr>
          <w:p w:rsidR="000F056C" w:rsidRDefault="008D2553" w:rsidP="00496AF6">
            <w:pPr>
              <w:tabs>
                <w:tab w:val="left" w:pos="6120"/>
              </w:tabs>
              <w:jc w:val="both"/>
              <w:rPr>
                <w:sz w:val="24"/>
                <w:szCs w:val="24"/>
              </w:rPr>
            </w:pPr>
            <w:r>
              <w:rPr>
                <w:sz w:val="24"/>
                <w:szCs w:val="24"/>
              </w:rPr>
              <w:lastRenderedPageBreak/>
              <w:t>MM/PO</w:t>
            </w:r>
          </w:p>
          <w:p w:rsidR="008D2553" w:rsidRDefault="008D2553" w:rsidP="00496AF6">
            <w:pPr>
              <w:tabs>
                <w:tab w:val="left" w:pos="6120"/>
              </w:tabs>
              <w:jc w:val="both"/>
              <w:rPr>
                <w:sz w:val="24"/>
                <w:szCs w:val="24"/>
              </w:rPr>
            </w:pPr>
          </w:p>
          <w:p w:rsidR="008D2553" w:rsidRDefault="008D2553" w:rsidP="00496AF6">
            <w:pPr>
              <w:tabs>
                <w:tab w:val="left" w:pos="6120"/>
              </w:tabs>
              <w:jc w:val="both"/>
              <w:rPr>
                <w:sz w:val="24"/>
                <w:szCs w:val="24"/>
              </w:rPr>
            </w:pPr>
          </w:p>
        </w:tc>
      </w:tr>
      <w:tr w:rsidR="000F056C" w:rsidTr="001A1002">
        <w:tc>
          <w:tcPr>
            <w:tcW w:w="817" w:type="dxa"/>
          </w:tcPr>
          <w:p w:rsidR="000F056C" w:rsidRDefault="00480857" w:rsidP="00496AF6">
            <w:pPr>
              <w:tabs>
                <w:tab w:val="left" w:pos="6120"/>
              </w:tabs>
              <w:jc w:val="both"/>
              <w:rPr>
                <w:sz w:val="24"/>
                <w:szCs w:val="24"/>
              </w:rPr>
            </w:pPr>
            <w:r>
              <w:rPr>
                <w:sz w:val="24"/>
                <w:szCs w:val="24"/>
              </w:rPr>
              <w:t>18/009</w:t>
            </w:r>
          </w:p>
        </w:tc>
        <w:tc>
          <w:tcPr>
            <w:tcW w:w="7796" w:type="dxa"/>
          </w:tcPr>
          <w:p w:rsidR="00480857" w:rsidRDefault="00480857" w:rsidP="00480857">
            <w:pPr>
              <w:rPr>
                <w:b/>
                <w:sz w:val="24"/>
                <w:szCs w:val="24"/>
              </w:rPr>
            </w:pPr>
            <w:r w:rsidRPr="00480857">
              <w:rPr>
                <w:b/>
                <w:sz w:val="24"/>
                <w:szCs w:val="24"/>
              </w:rPr>
              <w:t>Updates from other meetings plus future dates and attendance</w:t>
            </w:r>
          </w:p>
          <w:p w:rsidR="00480857" w:rsidRPr="00480857" w:rsidRDefault="00480857" w:rsidP="00480857">
            <w:pPr>
              <w:pStyle w:val="ListParagraph"/>
              <w:numPr>
                <w:ilvl w:val="0"/>
                <w:numId w:val="16"/>
              </w:numPr>
              <w:rPr>
                <w:sz w:val="24"/>
                <w:szCs w:val="24"/>
              </w:rPr>
            </w:pPr>
            <w:r w:rsidRPr="00480857">
              <w:rPr>
                <w:b/>
                <w:sz w:val="24"/>
                <w:szCs w:val="24"/>
              </w:rPr>
              <w:t>Area Board</w:t>
            </w:r>
            <w:r w:rsidRPr="00480857">
              <w:rPr>
                <w:sz w:val="24"/>
                <w:szCs w:val="24"/>
              </w:rPr>
              <w:tab/>
            </w:r>
          </w:p>
          <w:p w:rsidR="00480857" w:rsidRPr="00480857" w:rsidRDefault="00480857" w:rsidP="00480857">
            <w:pPr>
              <w:rPr>
                <w:sz w:val="24"/>
                <w:szCs w:val="24"/>
              </w:rPr>
            </w:pPr>
            <w:r w:rsidRPr="00480857">
              <w:rPr>
                <w:sz w:val="24"/>
                <w:szCs w:val="24"/>
              </w:rPr>
              <w:t>H&amp;W centre at Pewsey on track to open in Autumn. Skate park will now be ou</w:t>
            </w:r>
            <w:r w:rsidR="00E026AA">
              <w:rPr>
                <w:sz w:val="24"/>
                <w:szCs w:val="24"/>
              </w:rPr>
              <w:t>tside (planning process underway</w:t>
            </w:r>
            <w:r w:rsidRPr="00480857">
              <w:rPr>
                <w:sz w:val="24"/>
                <w:szCs w:val="24"/>
              </w:rPr>
              <w:t xml:space="preserve">). </w:t>
            </w:r>
          </w:p>
          <w:p w:rsidR="00480857" w:rsidRDefault="00480857" w:rsidP="00480857">
            <w:pPr>
              <w:pStyle w:val="ListParagraph"/>
              <w:ind w:left="0"/>
              <w:rPr>
                <w:sz w:val="24"/>
                <w:szCs w:val="24"/>
              </w:rPr>
            </w:pPr>
            <w:r w:rsidRPr="00480857">
              <w:rPr>
                <w:sz w:val="24"/>
                <w:szCs w:val="24"/>
              </w:rPr>
              <w:t xml:space="preserve">Clerk will be contacted for review of Standing Orders and Codes of Conduct. </w:t>
            </w:r>
            <w:r w:rsidR="00E026AA" w:rsidRPr="00480857">
              <w:rPr>
                <w:sz w:val="24"/>
                <w:szCs w:val="24"/>
              </w:rPr>
              <w:t>Everleigh</w:t>
            </w:r>
            <w:r w:rsidRPr="00480857">
              <w:rPr>
                <w:sz w:val="24"/>
                <w:szCs w:val="24"/>
              </w:rPr>
              <w:t xml:space="preserve"> – lots of discussion with consensus </w:t>
            </w:r>
            <w:r w:rsidR="00E026AA">
              <w:rPr>
                <w:sz w:val="24"/>
                <w:szCs w:val="24"/>
              </w:rPr>
              <w:t xml:space="preserve">that it </w:t>
            </w:r>
            <w:r w:rsidRPr="00480857">
              <w:rPr>
                <w:sz w:val="24"/>
                <w:szCs w:val="24"/>
              </w:rPr>
              <w:t>should remain o</w:t>
            </w:r>
            <w:r w:rsidR="00E026AA">
              <w:rPr>
                <w:sz w:val="24"/>
                <w:szCs w:val="24"/>
              </w:rPr>
              <w:t>pen. However, this is the most underused recycling centre and savings need to be made by WCC there is little</w:t>
            </w:r>
            <w:r w:rsidRPr="00480857">
              <w:rPr>
                <w:sz w:val="24"/>
                <w:szCs w:val="24"/>
              </w:rPr>
              <w:t xml:space="preserve"> doubt that WCC intend to close Everleigh. PO has challenged. Debate will continue. County wide consultation about household recycling centres. KB suggested a facebook campaign to increase use. </w:t>
            </w:r>
          </w:p>
          <w:p w:rsidR="00480857" w:rsidRDefault="00480857" w:rsidP="00480857">
            <w:pPr>
              <w:pStyle w:val="ListParagraph"/>
              <w:ind w:left="0"/>
              <w:rPr>
                <w:sz w:val="24"/>
                <w:szCs w:val="24"/>
              </w:rPr>
            </w:pPr>
            <w:r w:rsidRPr="00480857">
              <w:rPr>
                <w:sz w:val="24"/>
                <w:szCs w:val="24"/>
              </w:rPr>
              <w:t>Boundary Review looking at number of wards in Wiltshire (98 currently) i</w:t>
            </w:r>
            <w:r>
              <w:rPr>
                <w:sz w:val="24"/>
                <w:szCs w:val="24"/>
              </w:rPr>
              <w:t xml:space="preserve">f reduced this ward </w:t>
            </w:r>
            <w:r w:rsidRPr="00480857">
              <w:rPr>
                <w:sz w:val="24"/>
                <w:szCs w:val="24"/>
              </w:rPr>
              <w:t>will go. Outcome will be known by end of May. Area Board open to PCs and public and others (</w:t>
            </w:r>
            <w:r>
              <w:rPr>
                <w:sz w:val="24"/>
                <w:szCs w:val="24"/>
              </w:rPr>
              <w:t xml:space="preserve">eg </w:t>
            </w:r>
            <w:r w:rsidRPr="00480857">
              <w:rPr>
                <w:sz w:val="24"/>
                <w:szCs w:val="24"/>
              </w:rPr>
              <w:t>police, fire) links to other meetings. MM asked if we can do anything</w:t>
            </w:r>
            <w:r>
              <w:rPr>
                <w:sz w:val="24"/>
                <w:szCs w:val="24"/>
              </w:rPr>
              <w:t xml:space="preserve"> to support</w:t>
            </w:r>
            <w:r w:rsidRPr="00480857">
              <w:rPr>
                <w:sz w:val="24"/>
                <w:szCs w:val="24"/>
              </w:rPr>
              <w:t xml:space="preserve"> PO will forward W’bro’s response. </w:t>
            </w:r>
          </w:p>
          <w:p w:rsidR="00480857" w:rsidRDefault="00480857" w:rsidP="00480857">
            <w:pPr>
              <w:pStyle w:val="ListParagraph"/>
              <w:ind w:left="0"/>
              <w:rPr>
                <w:sz w:val="24"/>
                <w:szCs w:val="24"/>
              </w:rPr>
            </w:pPr>
            <w:r w:rsidRPr="00480857">
              <w:rPr>
                <w:sz w:val="24"/>
                <w:szCs w:val="24"/>
              </w:rPr>
              <w:lastRenderedPageBreak/>
              <w:t xml:space="preserve">Next meetings – </w:t>
            </w:r>
            <w:r>
              <w:rPr>
                <w:sz w:val="24"/>
                <w:szCs w:val="24"/>
              </w:rPr>
              <w:t>21/5, Burbage poss MM to attend, 9/7 W’bro</w:t>
            </w:r>
            <w:r w:rsidRPr="00480857">
              <w:rPr>
                <w:sz w:val="24"/>
                <w:szCs w:val="24"/>
              </w:rPr>
              <w:t xml:space="preserve"> KB</w:t>
            </w:r>
            <w:r>
              <w:rPr>
                <w:sz w:val="24"/>
                <w:szCs w:val="24"/>
              </w:rPr>
              <w:t xml:space="preserve"> to attend and report back to the PC meeting anything </w:t>
            </w:r>
            <w:r w:rsidRPr="00480857">
              <w:rPr>
                <w:sz w:val="24"/>
                <w:szCs w:val="24"/>
              </w:rPr>
              <w:t>of interest</w:t>
            </w:r>
          </w:p>
          <w:p w:rsidR="00AF28EC" w:rsidRPr="00AF28EC" w:rsidRDefault="00AF28EC" w:rsidP="00480857">
            <w:pPr>
              <w:pStyle w:val="ListParagraph"/>
              <w:ind w:left="0"/>
              <w:rPr>
                <w:b/>
                <w:sz w:val="24"/>
                <w:szCs w:val="24"/>
              </w:rPr>
            </w:pPr>
            <w:r>
              <w:rPr>
                <w:b/>
                <w:sz w:val="24"/>
                <w:szCs w:val="24"/>
              </w:rPr>
              <w:t>Action TP to send dates of future meetingd</w:t>
            </w:r>
          </w:p>
          <w:p w:rsidR="002F4579" w:rsidRPr="002F4579" w:rsidRDefault="00480857" w:rsidP="002F4579">
            <w:pPr>
              <w:pStyle w:val="ListParagraph"/>
              <w:numPr>
                <w:ilvl w:val="0"/>
                <w:numId w:val="16"/>
              </w:numPr>
              <w:rPr>
                <w:b/>
                <w:sz w:val="24"/>
                <w:szCs w:val="24"/>
              </w:rPr>
            </w:pPr>
            <w:r w:rsidRPr="00480857">
              <w:rPr>
                <w:b/>
                <w:sz w:val="24"/>
                <w:szCs w:val="24"/>
              </w:rPr>
              <w:t>PCAP</w:t>
            </w:r>
            <w:r w:rsidRPr="00480857">
              <w:rPr>
                <w:b/>
                <w:sz w:val="24"/>
                <w:szCs w:val="24"/>
              </w:rPr>
              <w:tab/>
            </w:r>
            <w:r w:rsidR="00C638BC">
              <w:rPr>
                <w:sz w:val="24"/>
                <w:szCs w:val="24"/>
              </w:rPr>
              <w:t xml:space="preserve">CW attends as she </w:t>
            </w:r>
            <w:r w:rsidRPr="00480857">
              <w:rPr>
                <w:sz w:val="24"/>
                <w:szCs w:val="24"/>
              </w:rPr>
              <w:t xml:space="preserve">has </w:t>
            </w:r>
            <w:r w:rsidR="00C638BC">
              <w:rPr>
                <w:sz w:val="24"/>
                <w:szCs w:val="24"/>
              </w:rPr>
              <w:t xml:space="preserve">an </w:t>
            </w:r>
            <w:r w:rsidRPr="00480857">
              <w:rPr>
                <w:sz w:val="24"/>
                <w:szCs w:val="24"/>
              </w:rPr>
              <w:t>environment role and represents NNPC</w:t>
            </w:r>
            <w:r w:rsidRPr="00480857">
              <w:rPr>
                <w:b/>
                <w:sz w:val="24"/>
                <w:szCs w:val="24"/>
              </w:rPr>
              <w:t xml:space="preserve">, </w:t>
            </w:r>
            <w:r w:rsidRPr="00480857">
              <w:rPr>
                <w:sz w:val="24"/>
                <w:szCs w:val="24"/>
              </w:rPr>
              <w:t>MM has also</w:t>
            </w:r>
            <w:r w:rsidR="002F4579">
              <w:rPr>
                <w:sz w:val="24"/>
                <w:szCs w:val="24"/>
              </w:rPr>
              <w:t xml:space="preserve"> attended</w:t>
            </w:r>
          </w:p>
          <w:p w:rsidR="000F056C" w:rsidRPr="00562343" w:rsidRDefault="00480857" w:rsidP="002F4579">
            <w:pPr>
              <w:pStyle w:val="ListParagraph"/>
              <w:numPr>
                <w:ilvl w:val="0"/>
                <w:numId w:val="16"/>
              </w:numPr>
              <w:rPr>
                <w:b/>
                <w:sz w:val="24"/>
                <w:szCs w:val="24"/>
              </w:rPr>
            </w:pPr>
            <w:r w:rsidRPr="00496AF6">
              <w:rPr>
                <w:b/>
                <w:sz w:val="24"/>
                <w:szCs w:val="24"/>
              </w:rPr>
              <w:t>CATG</w:t>
            </w:r>
            <w:r w:rsidRPr="00496AF6">
              <w:rPr>
                <w:b/>
                <w:sz w:val="24"/>
                <w:szCs w:val="24"/>
              </w:rPr>
              <w:tab/>
            </w:r>
            <w:r>
              <w:rPr>
                <w:sz w:val="24"/>
                <w:szCs w:val="24"/>
              </w:rPr>
              <w:t>Community Area Transport Group – CW is designated member and MM attends out of interest – 6</w:t>
            </w:r>
            <w:r w:rsidRPr="006F2A4C">
              <w:rPr>
                <w:sz w:val="24"/>
                <w:szCs w:val="24"/>
                <w:vertAlign w:val="superscript"/>
              </w:rPr>
              <w:t>th</w:t>
            </w:r>
            <w:r>
              <w:rPr>
                <w:sz w:val="24"/>
                <w:szCs w:val="24"/>
              </w:rPr>
              <w:t xml:space="preserve"> June CW and MM to attend</w:t>
            </w:r>
            <w:r w:rsidRPr="00496AF6">
              <w:rPr>
                <w:b/>
                <w:sz w:val="24"/>
                <w:szCs w:val="24"/>
              </w:rPr>
              <w:tab/>
            </w:r>
          </w:p>
        </w:tc>
        <w:tc>
          <w:tcPr>
            <w:tcW w:w="1355" w:type="dxa"/>
          </w:tcPr>
          <w:p w:rsidR="000F056C" w:rsidRDefault="000F056C" w:rsidP="00480857">
            <w:pPr>
              <w:tabs>
                <w:tab w:val="left" w:pos="6120"/>
              </w:tabs>
              <w:rPr>
                <w:sz w:val="24"/>
                <w:szCs w:val="24"/>
              </w:rPr>
            </w:pPr>
          </w:p>
        </w:tc>
      </w:tr>
      <w:tr w:rsidR="002F4579" w:rsidTr="001A1002">
        <w:tc>
          <w:tcPr>
            <w:tcW w:w="817" w:type="dxa"/>
          </w:tcPr>
          <w:p w:rsidR="002F4579" w:rsidRDefault="002F4579" w:rsidP="00496AF6">
            <w:pPr>
              <w:tabs>
                <w:tab w:val="left" w:pos="6120"/>
              </w:tabs>
              <w:jc w:val="both"/>
              <w:rPr>
                <w:sz w:val="24"/>
                <w:szCs w:val="24"/>
              </w:rPr>
            </w:pPr>
            <w:r>
              <w:rPr>
                <w:sz w:val="24"/>
                <w:szCs w:val="24"/>
              </w:rPr>
              <w:t>18/0010</w:t>
            </w:r>
          </w:p>
        </w:tc>
        <w:tc>
          <w:tcPr>
            <w:tcW w:w="7796" w:type="dxa"/>
          </w:tcPr>
          <w:p w:rsidR="002F4579" w:rsidRPr="002F4579" w:rsidRDefault="002F4579" w:rsidP="002F4579">
            <w:pPr>
              <w:spacing w:before="480" w:after="480"/>
              <w:contextualSpacing/>
              <w:rPr>
                <w:b/>
                <w:sz w:val="24"/>
                <w:szCs w:val="24"/>
              </w:rPr>
            </w:pPr>
            <w:r w:rsidRPr="002F4579">
              <w:rPr>
                <w:b/>
                <w:sz w:val="24"/>
                <w:szCs w:val="24"/>
              </w:rPr>
              <w:t>Update on GDPR</w:t>
            </w:r>
          </w:p>
          <w:p w:rsidR="002F4579" w:rsidRPr="002F4579" w:rsidRDefault="002F4579" w:rsidP="002F4579">
            <w:pPr>
              <w:numPr>
                <w:ilvl w:val="1"/>
                <w:numId w:val="17"/>
              </w:numPr>
              <w:spacing w:before="480" w:after="480"/>
              <w:contextualSpacing/>
              <w:rPr>
                <w:sz w:val="24"/>
                <w:szCs w:val="24"/>
              </w:rPr>
            </w:pPr>
            <w:r w:rsidRPr="002F4579">
              <w:rPr>
                <w:b/>
                <w:sz w:val="24"/>
                <w:szCs w:val="24"/>
              </w:rPr>
              <w:t>Councillor email addresses</w:t>
            </w:r>
            <w:r w:rsidRPr="002F4579">
              <w:rPr>
                <w:sz w:val="24"/>
                <w:szCs w:val="24"/>
              </w:rPr>
              <w:t xml:space="preserve"> (</w:t>
            </w:r>
            <w:hyperlink r:id="rId7" w:history="1">
              <w:r w:rsidRPr="002F4579">
                <w:rPr>
                  <w:color w:val="0563C1" w:themeColor="hyperlink"/>
                  <w:sz w:val="24"/>
                  <w:szCs w:val="24"/>
                  <w:u w:val="single"/>
                </w:rPr>
                <w:t>initials@nnpc.org.uk</w:t>
              </w:r>
            </w:hyperlink>
            <w:r w:rsidRPr="002F4579">
              <w:rPr>
                <w:sz w:val="24"/>
                <w:szCs w:val="24"/>
              </w:rPr>
              <w:t xml:space="preserve">) CW to pass </w:t>
            </w:r>
            <w:r>
              <w:rPr>
                <w:sz w:val="24"/>
                <w:szCs w:val="24"/>
              </w:rPr>
              <w:t xml:space="preserve">Chair email to </w:t>
            </w:r>
            <w:r w:rsidRPr="002F4579">
              <w:rPr>
                <w:sz w:val="24"/>
                <w:szCs w:val="24"/>
              </w:rPr>
              <w:t>FW</w:t>
            </w:r>
            <w:r>
              <w:rPr>
                <w:sz w:val="24"/>
                <w:szCs w:val="24"/>
              </w:rPr>
              <w:t>. TP to investigate other councillor email addresses</w:t>
            </w:r>
          </w:p>
          <w:p w:rsidR="002F4579" w:rsidRPr="002F4579" w:rsidRDefault="002F4579" w:rsidP="002F4579">
            <w:pPr>
              <w:numPr>
                <w:ilvl w:val="1"/>
                <w:numId w:val="17"/>
              </w:numPr>
              <w:spacing w:before="480" w:after="480"/>
              <w:contextualSpacing/>
              <w:rPr>
                <w:b/>
                <w:sz w:val="24"/>
                <w:szCs w:val="24"/>
              </w:rPr>
            </w:pPr>
            <w:r w:rsidRPr="002F4579">
              <w:rPr>
                <w:b/>
                <w:sz w:val="24"/>
                <w:szCs w:val="24"/>
              </w:rPr>
              <w:t>ICO registration</w:t>
            </w:r>
            <w:r w:rsidRPr="002F4579">
              <w:rPr>
                <w:sz w:val="24"/>
                <w:szCs w:val="24"/>
              </w:rPr>
              <w:t xml:space="preserve"> – not yet completed</w:t>
            </w:r>
          </w:p>
          <w:p w:rsidR="002F4579" w:rsidRPr="002F4579" w:rsidRDefault="002F4579" w:rsidP="002F4579">
            <w:pPr>
              <w:numPr>
                <w:ilvl w:val="1"/>
                <w:numId w:val="17"/>
              </w:numPr>
              <w:spacing w:before="480" w:after="480"/>
              <w:contextualSpacing/>
              <w:rPr>
                <w:b/>
                <w:sz w:val="24"/>
                <w:szCs w:val="24"/>
              </w:rPr>
            </w:pPr>
            <w:r w:rsidRPr="002F4579">
              <w:rPr>
                <w:b/>
                <w:sz w:val="24"/>
                <w:szCs w:val="24"/>
              </w:rPr>
              <w:t xml:space="preserve">Spreadsheets of contacts </w:t>
            </w:r>
            <w:r w:rsidRPr="002F4579">
              <w:rPr>
                <w:sz w:val="24"/>
                <w:szCs w:val="24"/>
              </w:rPr>
              <w:t>not yet completed</w:t>
            </w:r>
          </w:p>
          <w:p w:rsidR="002F4579" w:rsidRPr="00480857" w:rsidRDefault="002F4579" w:rsidP="00C638BC">
            <w:pPr>
              <w:numPr>
                <w:ilvl w:val="1"/>
                <w:numId w:val="17"/>
              </w:numPr>
              <w:spacing w:before="480" w:after="480"/>
              <w:contextualSpacing/>
              <w:rPr>
                <w:b/>
                <w:sz w:val="24"/>
                <w:szCs w:val="24"/>
              </w:rPr>
            </w:pPr>
            <w:r w:rsidRPr="002F4579">
              <w:rPr>
                <w:b/>
                <w:sz w:val="24"/>
                <w:szCs w:val="24"/>
              </w:rPr>
              <w:t xml:space="preserve">Consents </w:t>
            </w:r>
            <w:r w:rsidRPr="002F4579">
              <w:rPr>
                <w:sz w:val="24"/>
                <w:szCs w:val="24"/>
              </w:rPr>
              <w:t xml:space="preserve">not yet completed. FR has identified a supplier who can set us up using </w:t>
            </w:r>
            <w:r w:rsidR="00C638BC">
              <w:rPr>
                <w:sz w:val="24"/>
                <w:szCs w:val="24"/>
              </w:rPr>
              <w:t>M</w:t>
            </w:r>
            <w:r w:rsidRPr="002F4579">
              <w:rPr>
                <w:sz w:val="24"/>
                <w:szCs w:val="24"/>
              </w:rPr>
              <w:t>ail</w:t>
            </w:r>
            <w:r w:rsidR="00C638BC">
              <w:rPr>
                <w:sz w:val="24"/>
                <w:szCs w:val="24"/>
              </w:rPr>
              <w:t>chimp. This will provide us with the forms we need at no charge.</w:t>
            </w:r>
            <w:r>
              <w:rPr>
                <w:sz w:val="24"/>
                <w:szCs w:val="24"/>
              </w:rPr>
              <w:t xml:space="preserve"> The set up cost of</w:t>
            </w:r>
            <w:r w:rsidRPr="002F4579">
              <w:rPr>
                <w:sz w:val="24"/>
                <w:szCs w:val="24"/>
              </w:rPr>
              <w:t xml:space="preserve"> £300</w:t>
            </w:r>
            <w:r>
              <w:rPr>
                <w:sz w:val="24"/>
                <w:szCs w:val="24"/>
              </w:rPr>
              <w:t xml:space="preserve"> was a</w:t>
            </w:r>
            <w:r w:rsidRPr="002F4579">
              <w:rPr>
                <w:sz w:val="24"/>
                <w:szCs w:val="24"/>
              </w:rPr>
              <w:t>greed by all. TP to create budget line</w:t>
            </w:r>
          </w:p>
        </w:tc>
        <w:tc>
          <w:tcPr>
            <w:tcW w:w="1355" w:type="dxa"/>
          </w:tcPr>
          <w:p w:rsidR="002F4579" w:rsidRDefault="002F4579" w:rsidP="00480857">
            <w:pPr>
              <w:tabs>
                <w:tab w:val="left" w:pos="6120"/>
              </w:tabs>
              <w:rPr>
                <w:sz w:val="24"/>
                <w:szCs w:val="24"/>
              </w:rPr>
            </w:pPr>
          </w:p>
          <w:p w:rsidR="002F4579" w:rsidRDefault="002F4579" w:rsidP="00480857">
            <w:pPr>
              <w:tabs>
                <w:tab w:val="left" w:pos="6120"/>
              </w:tabs>
              <w:rPr>
                <w:sz w:val="24"/>
                <w:szCs w:val="24"/>
              </w:rPr>
            </w:pPr>
            <w:r>
              <w:rPr>
                <w:sz w:val="24"/>
                <w:szCs w:val="24"/>
              </w:rPr>
              <w:t>CW</w:t>
            </w:r>
          </w:p>
          <w:p w:rsidR="002F4579" w:rsidRDefault="002F4579" w:rsidP="00480857">
            <w:pPr>
              <w:tabs>
                <w:tab w:val="left" w:pos="6120"/>
              </w:tabs>
              <w:rPr>
                <w:sz w:val="24"/>
                <w:szCs w:val="24"/>
              </w:rPr>
            </w:pPr>
            <w:r>
              <w:rPr>
                <w:sz w:val="24"/>
                <w:szCs w:val="24"/>
              </w:rPr>
              <w:t>TP</w:t>
            </w:r>
          </w:p>
          <w:p w:rsidR="002F4579" w:rsidRDefault="002F4579" w:rsidP="00480857">
            <w:pPr>
              <w:tabs>
                <w:tab w:val="left" w:pos="6120"/>
              </w:tabs>
              <w:rPr>
                <w:sz w:val="24"/>
                <w:szCs w:val="24"/>
              </w:rPr>
            </w:pPr>
          </w:p>
          <w:p w:rsidR="002F4579" w:rsidRDefault="002F4579" w:rsidP="00480857">
            <w:pPr>
              <w:tabs>
                <w:tab w:val="left" w:pos="6120"/>
              </w:tabs>
              <w:rPr>
                <w:sz w:val="24"/>
                <w:szCs w:val="24"/>
              </w:rPr>
            </w:pPr>
            <w:r>
              <w:rPr>
                <w:sz w:val="24"/>
                <w:szCs w:val="24"/>
              </w:rPr>
              <w:t>TP</w:t>
            </w:r>
          </w:p>
          <w:p w:rsidR="002F4579" w:rsidRDefault="002F4579" w:rsidP="00480857">
            <w:pPr>
              <w:tabs>
                <w:tab w:val="left" w:pos="6120"/>
              </w:tabs>
              <w:rPr>
                <w:sz w:val="24"/>
                <w:szCs w:val="24"/>
              </w:rPr>
            </w:pPr>
            <w:r>
              <w:rPr>
                <w:sz w:val="24"/>
                <w:szCs w:val="24"/>
              </w:rPr>
              <w:t>TP</w:t>
            </w:r>
          </w:p>
          <w:p w:rsidR="002F4579" w:rsidRDefault="002F4579" w:rsidP="00480857">
            <w:pPr>
              <w:tabs>
                <w:tab w:val="left" w:pos="6120"/>
              </w:tabs>
              <w:rPr>
                <w:sz w:val="24"/>
                <w:szCs w:val="24"/>
              </w:rPr>
            </w:pPr>
            <w:r>
              <w:rPr>
                <w:sz w:val="24"/>
                <w:szCs w:val="24"/>
              </w:rPr>
              <w:t>TP</w:t>
            </w:r>
          </w:p>
          <w:p w:rsidR="002F4579" w:rsidRDefault="002F4579" w:rsidP="00480857">
            <w:pPr>
              <w:tabs>
                <w:tab w:val="left" w:pos="6120"/>
              </w:tabs>
              <w:rPr>
                <w:sz w:val="24"/>
                <w:szCs w:val="24"/>
              </w:rPr>
            </w:pPr>
            <w:r>
              <w:rPr>
                <w:sz w:val="24"/>
                <w:szCs w:val="24"/>
              </w:rPr>
              <w:t>TP</w:t>
            </w:r>
          </w:p>
        </w:tc>
      </w:tr>
      <w:tr w:rsidR="00A9063D" w:rsidTr="001A1002">
        <w:tc>
          <w:tcPr>
            <w:tcW w:w="817" w:type="dxa"/>
          </w:tcPr>
          <w:p w:rsidR="00A9063D" w:rsidRDefault="00A9063D" w:rsidP="00496AF6">
            <w:pPr>
              <w:tabs>
                <w:tab w:val="left" w:pos="6120"/>
              </w:tabs>
              <w:jc w:val="both"/>
              <w:rPr>
                <w:sz w:val="24"/>
                <w:szCs w:val="24"/>
              </w:rPr>
            </w:pPr>
            <w:r>
              <w:rPr>
                <w:sz w:val="24"/>
                <w:szCs w:val="24"/>
              </w:rPr>
              <w:lastRenderedPageBreak/>
              <w:t>18/0011</w:t>
            </w:r>
          </w:p>
        </w:tc>
        <w:tc>
          <w:tcPr>
            <w:tcW w:w="7796" w:type="dxa"/>
          </w:tcPr>
          <w:p w:rsidR="00A9063D" w:rsidRPr="002F4579" w:rsidRDefault="00A9063D" w:rsidP="00A9063D">
            <w:pPr>
              <w:spacing w:before="480" w:after="480"/>
              <w:contextualSpacing/>
              <w:rPr>
                <w:b/>
                <w:sz w:val="24"/>
                <w:szCs w:val="24"/>
              </w:rPr>
            </w:pPr>
            <w:r w:rsidRPr="00645DAB">
              <w:rPr>
                <w:b/>
                <w:sz w:val="24"/>
                <w:szCs w:val="24"/>
              </w:rPr>
              <w:t>Update on W</w:t>
            </w:r>
            <w:r>
              <w:rPr>
                <w:b/>
                <w:sz w:val="24"/>
                <w:szCs w:val="24"/>
              </w:rPr>
              <w:t xml:space="preserve">ebsite </w:t>
            </w:r>
            <w:r w:rsidRPr="00645DAB">
              <w:rPr>
                <w:b/>
                <w:sz w:val="24"/>
                <w:szCs w:val="24"/>
              </w:rPr>
              <w:t>&amp; wider involvement</w:t>
            </w:r>
            <w:r w:rsidRPr="00645DAB">
              <w:rPr>
                <w:b/>
                <w:sz w:val="24"/>
                <w:szCs w:val="24"/>
              </w:rPr>
              <w:tab/>
            </w:r>
            <w:r>
              <w:rPr>
                <w:b/>
                <w:sz w:val="24"/>
                <w:szCs w:val="24"/>
              </w:rPr>
              <w:t xml:space="preserve"> </w:t>
            </w:r>
            <w:r>
              <w:rPr>
                <w:sz w:val="24"/>
                <w:szCs w:val="24"/>
              </w:rPr>
              <w:t xml:space="preserve">How we and parishioners would like to see the website development. DB would like support on the look and content of the website and will take forward with the website developer. </w:t>
            </w:r>
          </w:p>
        </w:tc>
        <w:tc>
          <w:tcPr>
            <w:tcW w:w="1355" w:type="dxa"/>
          </w:tcPr>
          <w:p w:rsidR="00A9063D" w:rsidRDefault="00A9063D" w:rsidP="00480857">
            <w:pPr>
              <w:tabs>
                <w:tab w:val="left" w:pos="6120"/>
              </w:tabs>
              <w:rPr>
                <w:sz w:val="24"/>
                <w:szCs w:val="24"/>
              </w:rPr>
            </w:pPr>
            <w:r>
              <w:rPr>
                <w:sz w:val="24"/>
                <w:szCs w:val="24"/>
              </w:rPr>
              <w:t>DB</w:t>
            </w:r>
          </w:p>
          <w:p w:rsidR="00A9063D" w:rsidRDefault="00A9063D" w:rsidP="00480857">
            <w:pPr>
              <w:tabs>
                <w:tab w:val="left" w:pos="6120"/>
              </w:tabs>
              <w:rPr>
                <w:sz w:val="24"/>
                <w:szCs w:val="24"/>
              </w:rPr>
            </w:pPr>
          </w:p>
        </w:tc>
      </w:tr>
      <w:tr w:rsidR="00A9063D" w:rsidTr="001A1002">
        <w:tc>
          <w:tcPr>
            <w:tcW w:w="817" w:type="dxa"/>
          </w:tcPr>
          <w:p w:rsidR="00A9063D" w:rsidRDefault="00A9063D" w:rsidP="00496AF6">
            <w:pPr>
              <w:tabs>
                <w:tab w:val="left" w:pos="6120"/>
              </w:tabs>
              <w:jc w:val="both"/>
              <w:rPr>
                <w:sz w:val="24"/>
                <w:szCs w:val="24"/>
              </w:rPr>
            </w:pPr>
            <w:r>
              <w:rPr>
                <w:sz w:val="24"/>
                <w:szCs w:val="24"/>
              </w:rPr>
              <w:t>18/0012</w:t>
            </w:r>
          </w:p>
        </w:tc>
        <w:tc>
          <w:tcPr>
            <w:tcW w:w="7796" w:type="dxa"/>
          </w:tcPr>
          <w:p w:rsidR="00A9063D" w:rsidRPr="00645DAB" w:rsidRDefault="00A9063D" w:rsidP="00A9063D">
            <w:pPr>
              <w:spacing w:before="480" w:after="480"/>
              <w:contextualSpacing/>
              <w:rPr>
                <w:b/>
                <w:sz w:val="24"/>
                <w:szCs w:val="24"/>
              </w:rPr>
            </w:pPr>
            <w:r w:rsidRPr="00A9063D">
              <w:rPr>
                <w:b/>
                <w:sz w:val="24"/>
                <w:szCs w:val="24"/>
              </w:rPr>
              <w:t>Update on Bottlesford Notice bo</w:t>
            </w:r>
            <w:r>
              <w:rPr>
                <w:b/>
                <w:sz w:val="24"/>
                <w:szCs w:val="24"/>
              </w:rPr>
              <w:t xml:space="preserve">ard. </w:t>
            </w:r>
            <w:r>
              <w:rPr>
                <w:sz w:val="24"/>
                <w:szCs w:val="24"/>
              </w:rPr>
              <w:t xml:space="preserve">This has </w:t>
            </w:r>
            <w:r w:rsidRPr="006032C9">
              <w:rPr>
                <w:sz w:val="24"/>
                <w:szCs w:val="24"/>
              </w:rPr>
              <w:t>now erected by MB and DB and is in use. Thanks from all to MB and DB</w:t>
            </w:r>
            <w:r w:rsidRPr="006032C9">
              <w:rPr>
                <w:sz w:val="24"/>
                <w:szCs w:val="24"/>
              </w:rPr>
              <w:tab/>
            </w:r>
          </w:p>
        </w:tc>
        <w:tc>
          <w:tcPr>
            <w:tcW w:w="1355" w:type="dxa"/>
          </w:tcPr>
          <w:p w:rsidR="00A9063D" w:rsidRDefault="00A9063D" w:rsidP="00480857">
            <w:pPr>
              <w:tabs>
                <w:tab w:val="left" w:pos="6120"/>
              </w:tabs>
              <w:rPr>
                <w:sz w:val="24"/>
                <w:szCs w:val="24"/>
              </w:rPr>
            </w:pPr>
          </w:p>
        </w:tc>
      </w:tr>
      <w:tr w:rsidR="006032C9" w:rsidTr="001A1002">
        <w:tc>
          <w:tcPr>
            <w:tcW w:w="817" w:type="dxa"/>
          </w:tcPr>
          <w:p w:rsidR="006032C9" w:rsidRDefault="006032C9" w:rsidP="00496AF6">
            <w:pPr>
              <w:tabs>
                <w:tab w:val="left" w:pos="6120"/>
              </w:tabs>
              <w:jc w:val="both"/>
              <w:rPr>
                <w:sz w:val="24"/>
                <w:szCs w:val="24"/>
              </w:rPr>
            </w:pPr>
            <w:r>
              <w:rPr>
                <w:sz w:val="24"/>
                <w:szCs w:val="24"/>
              </w:rPr>
              <w:t>18/0013</w:t>
            </w:r>
          </w:p>
        </w:tc>
        <w:tc>
          <w:tcPr>
            <w:tcW w:w="7796" w:type="dxa"/>
          </w:tcPr>
          <w:p w:rsidR="006032C9" w:rsidRPr="006032C9" w:rsidRDefault="006032C9" w:rsidP="006032C9">
            <w:pPr>
              <w:contextualSpacing/>
              <w:rPr>
                <w:b/>
                <w:sz w:val="24"/>
                <w:szCs w:val="24"/>
              </w:rPr>
            </w:pPr>
            <w:r>
              <w:rPr>
                <w:b/>
                <w:sz w:val="24"/>
                <w:szCs w:val="24"/>
              </w:rPr>
              <w:t>Defibrillators</w:t>
            </w:r>
          </w:p>
          <w:p w:rsidR="00AF28EC" w:rsidRDefault="006032C9" w:rsidP="006032C9">
            <w:pPr>
              <w:pStyle w:val="ListParagraph"/>
              <w:numPr>
                <w:ilvl w:val="0"/>
                <w:numId w:val="18"/>
              </w:numPr>
              <w:rPr>
                <w:sz w:val="24"/>
                <w:szCs w:val="24"/>
              </w:rPr>
            </w:pPr>
            <w:r>
              <w:rPr>
                <w:b/>
                <w:sz w:val="24"/>
                <w:szCs w:val="24"/>
              </w:rPr>
              <w:t xml:space="preserve">Replacement equipment </w:t>
            </w:r>
            <w:r w:rsidRPr="006032C9">
              <w:rPr>
                <w:sz w:val="24"/>
                <w:szCs w:val="24"/>
              </w:rPr>
              <w:t xml:space="preserve">Adult pads </w:t>
            </w:r>
            <w:r>
              <w:rPr>
                <w:sz w:val="24"/>
                <w:szCs w:val="24"/>
              </w:rPr>
              <w:t xml:space="preserve">have been </w:t>
            </w:r>
            <w:r w:rsidRPr="006032C9">
              <w:rPr>
                <w:sz w:val="24"/>
                <w:szCs w:val="24"/>
              </w:rPr>
              <w:t>ordered</w:t>
            </w:r>
            <w:r>
              <w:rPr>
                <w:sz w:val="24"/>
                <w:szCs w:val="24"/>
              </w:rPr>
              <w:t xml:space="preserve"> by CW</w:t>
            </w:r>
            <w:r w:rsidRPr="006032C9">
              <w:rPr>
                <w:sz w:val="24"/>
                <w:szCs w:val="24"/>
              </w:rPr>
              <w:t>,</w:t>
            </w:r>
            <w:r>
              <w:rPr>
                <w:sz w:val="24"/>
                <w:szCs w:val="24"/>
              </w:rPr>
              <w:t xml:space="preserve"> and</w:t>
            </w:r>
            <w:r w:rsidRPr="006032C9">
              <w:rPr>
                <w:sz w:val="24"/>
                <w:szCs w:val="24"/>
              </w:rPr>
              <w:t xml:space="preserve"> en</w:t>
            </w:r>
            <w:r>
              <w:rPr>
                <w:sz w:val="24"/>
                <w:szCs w:val="24"/>
              </w:rPr>
              <w:t>quired about paediatric pads. A</w:t>
            </w:r>
            <w:r w:rsidRPr="006032C9">
              <w:rPr>
                <w:sz w:val="24"/>
                <w:szCs w:val="24"/>
              </w:rPr>
              <w:t xml:space="preserve">dvised that these should not be stored in the cabinets in case of misuse. We had discussed having them </w:t>
            </w:r>
            <w:r>
              <w:rPr>
                <w:sz w:val="24"/>
                <w:szCs w:val="24"/>
              </w:rPr>
              <w:t xml:space="preserve">available </w:t>
            </w:r>
            <w:r w:rsidRPr="006032C9">
              <w:rPr>
                <w:sz w:val="24"/>
                <w:szCs w:val="24"/>
              </w:rPr>
              <w:t xml:space="preserve">for the camp site. </w:t>
            </w:r>
            <w:r>
              <w:rPr>
                <w:sz w:val="24"/>
                <w:szCs w:val="24"/>
              </w:rPr>
              <w:t>After discussion it was agreed that we would purchase paediatric pads to place in a separate storage in the phone box</w:t>
            </w:r>
            <w:r w:rsidRPr="006032C9">
              <w:rPr>
                <w:sz w:val="24"/>
                <w:szCs w:val="24"/>
              </w:rPr>
              <w:t xml:space="preserve">. MB </w:t>
            </w:r>
            <w:r>
              <w:rPr>
                <w:sz w:val="24"/>
                <w:szCs w:val="24"/>
              </w:rPr>
              <w:t>offered to fit a lockable</w:t>
            </w:r>
            <w:r w:rsidRPr="006032C9">
              <w:rPr>
                <w:sz w:val="24"/>
                <w:szCs w:val="24"/>
              </w:rPr>
              <w:t xml:space="preserve"> box which we can get for about £10 with a sticker. Agreed by all</w:t>
            </w:r>
            <w:r>
              <w:rPr>
                <w:sz w:val="24"/>
                <w:szCs w:val="24"/>
              </w:rPr>
              <w:t xml:space="preserve">. </w:t>
            </w:r>
          </w:p>
          <w:p w:rsidR="00AF28EC" w:rsidRPr="00AF28EC" w:rsidRDefault="00AF28EC" w:rsidP="00AF28EC">
            <w:pPr>
              <w:tabs>
                <w:tab w:val="left" w:pos="6120"/>
              </w:tabs>
              <w:rPr>
                <w:b/>
                <w:sz w:val="24"/>
                <w:szCs w:val="24"/>
              </w:rPr>
            </w:pPr>
            <w:r w:rsidRPr="00AF28EC">
              <w:rPr>
                <w:b/>
                <w:sz w:val="24"/>
                <w:szCs w:val="24"/>
              </w:rPr>
              <w:t>Action DB to purchase and fit a separate box for paediatric pads</w:t>
            </w:r>
          </w:p>
          <w:p w:rsidR="006032C9" w:rsidRPr="00AF28EC" w:rsidRDefault="00AF28EC" w:rsidP="00AF28EC">
            <w:pPr>
              <w:tabs>
                <w:tab w:val="left" w:pos="6120"/>
              </w:tabs>
              <w:rPr>
                <w:b/>
                <w:sz w:val="24"/>
                <w:szCs w:val="24"/>
              </w:rPr>
            </w:pPr>
            <w:r w:rsidRPr="00AF28EC">
              <w:rPr>
                <w:b/>
                <w:sz w:val="24"/>
                <w:szCs w:val="24"/>
              </w:rPr>
              <w:t>CW to produce a sticker</w:t>
            </w:r>
          </w:p>
          <w:p w:rsidR="006032C9" w:rsidRPr="00A9063D" w:rsidRDefault="006032C9" w:rsidP="006032C9">
            <w:pPr>
              <w:ind w:left="360"/>
              <w:contextualSpacing/>
              <w:rPr>
                <w:b/>
                <w:sz w:val="24"/>
                <w:szCs w:val="24"/>
              </w:rPr>
            </w:pPr>
            <w:r w:rsidRPr="006032C9">
              <w:rPr>
                <w:b/>
                <w:sz w:val="24"/>
                <w:szCs w:val="24"/>
              </w:rPr>
              <w:t>II.</w:t>
            </w:r>
            <w:r w:rsidRPr="006032C9">
              <w:rPr>
                <w:b/>
                <w:sz w:val="24"/>
                <w:szCs w:val="24"/>
              </w:rPr>
              <w:tab/>
              <w:t>Collection Boxes at the pubs</w:t>
            </w:r>
            <w:r>
              <w:rPr>
                <w:b/>
                <w:sz w:val="24"/>
                <w:szCs w:val="24"/>
              </w:rPr>
              <w:tab/>
              <w:t xml:space="preserve"> </w:t>
            </w:r>
            <w:r w:rsidRPr="006032C9">
              <w:rPr>
                <w:sz w:val="24"/>
                <w:szCs w:val="24"/>
              </w:rPr>
              <w:t xml:space="preserve">CW took </w:t>
            </w:r>
            <w:r w:rsidR="00C638BC">
              <w:rPr>
                <w:sz w:val="24"/>
                <w:szCs w:val="24"/>
              </w:rPr>
              <w:t>one box to the Woodbridge Inn, K</w:t>
            </w:r>
            <w:r w:rsidRPr="006032C9">
              <w:rPr>
                <w:sz w:val="24"/>
                <w:szCs w:val="24"/>
              </w:rPr>
              <w:t>B to take to the other to the  7 Stars</w:t>
            </w:r>
            <w:r w:rsidRPr="006032C9">
              <w:rPr>
                <w:sz w:val="24"/>
                <w:szCs w:val="24"/>
              </w:rPr>
              <w:tab/>
            </w:r>
            <w:r w:rsidR="00765B37">
              <w:rPr>
                <w:b/>
                <w:sz w:val="24"/>
                <w:szCs w:val="24"/>
              </w:rPr>
              <w:tab/>
            </w:r>
            <w:r w:rsidR="00765B37">
              <w:rPr>
                <w:b/>
                <w:sz w:val="24"/>
                <w:szCs w:val="24"/>
              </w:rPr>
              <w:tab/>
            </w:r>
            <w:r w:rsidR="00765B37">
              <w:rPr>
                <w:b/>
                <w:sz w:val="24"/>
                <w:szCs w:val="24"/>
              </w:rPr>
              <w:tab/>
            </w:r>
          </w:p>
        </w:tc>
        <w:tc>
          <w:tcPr>
            <w:tcW w:w="1355" w:type="dxa"/>
          </w:tcPr>
          <w:p w:rsidR="006032C9" w:rsidRDefault="006032C9" w:rsidP="00480857">
            <w:pPr>
              <w:tabs>
                <w:tab w:val="left" w:pos="6120"/>
              </w:tabs>
              <w:rPr>
                <w:sz w:val="24"/>
                <w:szCs w:val="24"/>
              </w:rPr>
            </w:pPr>
            <w:r>
              <w:rPr>
                <w:sz w:val="24"/>
                <w:szCs w:val="24"/>
              </w:rPr>
              <w:t>DW/CW</w:t>
            </w:r>
          </w:p>
        </w:tc>
      </w:tr>
      <w:tr w:rsidR="006032C9" w:rsidTr="001A1002">
        <w:tc>
          <w:tcPr>
            <w:tcW w:w="817" w:type="dxa"/>
          </w:tcPr>
          <w:p w:rsidR="006032C9" w:rsidRDefault="006032C9" w:rsidP="00496AF6">
            <w:pPr>
              <w:tabs>
                <w:tab w:val="left" w:pos="6120"/>
              </w:tabs>
              <w:jc w:val="both"/>
              <w:rPr>
                <w:sz w:val="24"/>
                <w:szCs w:val="24"/>
              </w:rPr>
            </w:pPr>
            <w:r>
              <w:rPr>
                <w:sz w:val="24"/>
                <w:szCs w:val="24"/>
              </w:rPr>
              <w:lastRenderedPageBreak/>
              <w:t>18/0014</w:t>
            </w:r>
          </w:p>
        </w:tc>
        <w:tc>
          <w:tcPr>
            <w:tcW w:w="7796" w:type="dxa"/>
          </w:tcPr>
          <w:p w:rsidR="00AF28EC" w:rsidRDefault="00AF28EC" w:rsidP="00AF28EC">
            <w:pPr>
              <w:rPr>
                <w:sz w:val="24"/>
                <w:szCs w:val="24"/>
              </w:rPr>
            </w:pPr>
            <w:r w:rsidRPr="00AF28EC">
              <w:rPr>
                <w:b/>
                <w:sz w:val="24"/>
                <w:szCs w:val="24"/>
              </w:rPr>
              <w:t xml:space="preserve">Dog Waste and Litter bins </w:t>
            </w:r>
            <w:r>
              <w:rPr>
                <w:sz w:val="24"/>
                <w:szCs w:val="24"/>
              </w:rPr>
              <w:t xml:space="preserve">Follow up from member of the public comment at last meeting - </w:t>
            </w:r>
            <w:r w:rsidRPr="00AF28EC">
              <w:rPr>
                <w:sz w:val="24"/>
                <w:szCs w:val="24"/>
              </w:rPr>
              <w:t xml:space="preserve">KB </w:t>
            </w:r>
            <w:r>
              <w:rPr>
                <w:sz w:val="24"/>
                <w:szCs w:val="24"/>
              </w:rPr>
              <w:t xml:space="preserve">suggested a </w:t>
            </w:r>
            <w:r w:rsidRPr="00AF28EC">
              <w:rPr>
                <w:sz w:val="24"/>
                <w:szCs w:val="24"/>
              </w:rPr>
              <w:t xml:space="preserve">litter </w:t>
            </w:r>
            <w:r>
              <w:rPr>
                <w:sz w:val="24"/>
                <w:szCs w:val="24"/>
              </w:rPr>
              <w:t xml:space="preserve">bin at </w:t>
            </w:r>
            <w:r w:rsidRPr="00AF28EC">
              <w:rPr>
                <w:sz w:val="24"/>
                <w:szCs w:val="24"/>
              </w:rPr>
              <w:t>the bus stop</w:t>
            </w:r>
            <w:r>
              <w:rPr>
                <w:sz w:val="24"/>
                <w:szCs w:val="24"/>
              </w:rPr>
              <w:t xml:space="preserve">. PO confirmed that dog litter should be placed in general litter bin. </w:t>
            </w:r>
          </w:p>
          <w:p w:rsidR="006032C9" w:rsidRDefault="00AF28EC" w:rsidP="00765B37">
            <w:pPr>
              <w:rPr>
                <w:b/>
                <w:sz w:val="24"/>
                <w:szCs w:val="24"/>
              </w:rPr>
            </w:pPr>
            <w:r w:rsidRPr="00AF28EC">
              <w:rPr>
                <w:b/>
                <w:sz w:val="24"/>
                <w:szCs w:val="24"/>
              </w:rPr>
              <w:t>Action KB to contact Richard Dobson to see if WCC would include in existing collection</w:t>
            </w:r>
          </w:p>
        </w:tc>
        <w:tc>
          <w:tcPr>
            <w:tcW w:w="1355" w:type="dxa"/>
          </w:tcPr>
          <w:p w:rsidR="006032C9" w:rsidRDefault="006032C9" w:rsidP="00480857">
            <w:pPr>
              <w:tabs>
                <w:tab w:val="left" w:pos="6120"/>
              </w:tabs>
              <w:rPr>
                <w:sz w:val="24"/>
                <w:szCs w:val="24"/>
              </w:rPr>
            </w:pPr>
          </w:p>
        </w:tc>
      </w:tr>
      <w:tr w:rsidR="00AF28EC" w:rsidTr="001A1002">
        <w:tc>
          <w:tcPr>
            <w:tcW w:w="817" w:type="dxa"/>
          </w:tcPr>
          <w:p w:rsidR="00AF28EC" w:rsidRDefault="00AF28EC" w:rsidP="00496AF6">
            <w:pPr>
              <w:tabs>
                <w:tab w:val="left" w:pos="6120"/>
              </w:tabs>
              <w:jc w:val="both"/>
              <w:rPr>
                <w:sz w:val="24"/>
                <w:szCs w:val="24"/>
              </w:rPr>
            </w:pPr>
            <w:r>
              <w:rPr>
                <w:sz w:val="24"/>
                <w:szCs w:val="24"/>
              </w:rPr>
              <w:t>18/0015</w:t>
            </w:r>
          </w:p>
        </w:tc>
        <w:tc>
          <w:tcPr>
            <w:tcW w:w="7796" w:type="dxa"/>
          </w:tcPr>
          <w:p w:rsidR="00AF28EC" w:rsidRDefault="00AF28EC" w:rsidP="00AF28EC">
            <w:pPr>
              <w:rPr>
                <w:sz w:val="24"/>
                <w:szCs w:val="24"/>
              </w:rPr>
            </w:pPr>
            <w:r w:rsidRPr="00AF28EC">
              <w:rPr>
                <w:b/>
                <w:sz w:val="24"/>
                <w:szCs w:val="24"/>
              </w:rPr>
              <w:t xml:space="preserve">Welcome Packs </w:t>
            </w:r>
            <w:r w:rsidRPr="00AF28EC">
              <w:rPr>
                <w:sz w:val="24"/>
                <w:szCs w:val="24"/>
              </w:rPr>
              <w:t xml:space="preserve">CW checked stocks of welcome packs – there are some changes required before re-printing but agreed, also to include timetable of Salisbury Red buses (from library) </w:t>
            </w:r>
            <w:r>
              <w:rPr>
                <w:sz w:val="24"/>
                <w:szCs w:val="24"/>
              </w:rPr>
              <w:t xml:space="preserve">– also </w:t>
            </w:r>
            <w:r w:rsidRPr="00AF28EC">
              <w:rPr>
                <w:sz w:val="24"/>
                <w:szCs w:val="24"/>
              </w:rPr>
              <w:t>for noticeboard</w:t>
            </w:r>
            <w:r>
              <w:rPr>
                <w:sz w:val="24"/>
                <w:szCs w:val="24"/>
              </w:rPr>
              <w:t>s</w:t>
            </w:r>
            <w:r w:rsidRPr="00AF28EC">
              <w:rPr>
                <w:sz w:val="24"/>
                <w:szCs w:val="24"/>
              </w:rPr>
              <w:t xml:space="preserve"> and website (note from PO bus routes are gritted). All agreed </w:t>
            </w:r>
            <w:r>
              <w:rPr>
                <w:sz w:val="24"/>
                <w:szCs w:val="24"/>
              </w:rPr>
              <w:t>necessary expenditure</w:t>
            </w:r>
          </w:p>
          <w:p w:rsidR="00AF28EC" w:rsidRPr="00AF28EC" w:rsidRDefault="00AF28EC" w:rsidP="00765B37">
            <w:pPr>
              <w:rPr>
                <w:b/>
                <w:sz w:val="24"/>
                <w:szCs w:val="24"/>
              </w:rPr>
            </w:pPr>
            <w:r>
              <w:rPr>
                <w:b/>
                <w:sz w:val="24"/>
                <w:szCs w:val="24"/>
              </w:rPr>
              <w:t xml:space="preserve">Action CW to arrange </w:t>
            </w:r>
            <w:r w:rsidRPr="00AF28EC">
              <w:rPr>
                <w:b/>
                <w:sz w:val="24"/>
                <w:szCs w:val="24"/>
              </w:rPr>
              <w:t>for 25 copies to be printed</w:t>
            </w:r>
          </w:p>
        </w:tc>
        <w:tc>
          <w:tcPr>
            <w:tcW w:w="1355" w:type="dxa"/>
          </w:tcPr>
          <w:p w:rsidR="00AF28EC" w:rsidRDefault="00AF28EC" w:rsidP="00480857">
            <w:pPr>
              <w:tabs>
                <w:tab w:val="left" w:pos="6120"/>
              </w:tabs>
              <w:rPr>
                <w:sz w:val="24"/>
                <w:szCs w:val="24"/>
              </w:rPr>
            </w:pPr>
          </w:p>
        </w:tc>
      </w:tr>
      <w:tr w:rsidR="00AF28EC" w:rsidTr="001A1002">
        <w:tc>
          <w:tcPr>
            <w:tcW w:w="817" w:type="dxa"/>
          </w:tcPr>
          <w:p w:rsidR="00AF28EC" w:rsidRDefault="00AF28EC" w:rsidP="00496AF6">
            <w:pPr>
              <w:tabs>
                <w:tab w:val="left" w:pos="6120"/>
              </w:tabs>
              <w:jc w:val="both"/>
              <w:rPr>
                <w:sz w:val="24"/>
                <w:szCs w:val="24"/>
              </w:rPr>
            </w:pPr>
            <w:r>
              <w:rPr>
                <w:sz w:val="24"/>
                <w:szCs w:val="24"/>
              </w:rPr>
              <w:t>18/0016</w:t>
            </w:r>
          </w:p>
        </w:tc>
        <w:tc>
          <w:tcPr>
            <w:tcW w:w="7796" w:type="dxa"/>
          </w:tcPr>
          <w:p w:rsidR="00AF28EC" w:rsidRPr="00AF28EC" w:rsidRDefault="00AF28EC" w:rsidP="00AF28EC">
            <w:pPr>
              <w:rPr>
                <w:b/>
                <w:sz w:val="24"/>
                <w:szCs w:val="24"/>
              </w:rPr>
            </w:pPr>
            <w:r w:rsidRPr="00AF28EC">
              <w:rPr>
                <w:b/>
                <w:sz w:val="24"/>
                <w:szCs w:val="24"/>
              </w:rPr>
              <w:t xml:space="preserve">Future agenda items </w:t>
            </w:r>
          </w:p>
          <w:p w:rsidR="00AF28EC" w:rsidRPr="00765B37" w:rsidRDefault="00AF28EC" w:rsidP="00765B37">
            <w:pPr>
              <w:pStyle w:val="ListParagraph"/>
              <w:numPr>
                <w:ilvl w:val="0"/>
                <w:numId w:val="19"/>
              </w:numPr>
              <w:rPr>
                <w:sz w:val="24"/>
                <w:szCs w:val="24"/>
              </w:rPr>
            </w:pPr>
            <w:r w:rsidRPr="00765B37">
              <w:rPr>
                <w:sz w:val="24"/>
                <w:szCs w:val="24"/>
              </w:rPr>
              <w:t>Bank reconciliation</w:t>
            </w:r>
          </w:p>
          <w:p w:rsidR="00AF28EC" w:rsidRPr="00765B37" w:rsidRDefault="00AF28EC" w:rsidP="00765B37">
            <w:pPr>
              <w:pStyle w:val="ListParagraph"/>
              <w:numPr>
                <w:ilvl w:val="0"/>
                <w:numId w:val="19"/>
              </w:numPr>
              <w:rPr>
                <w:sz w:val="24"/>
                <w:szCs w:val="24"/>
              </w:rPr>
            </w:pPr>
            <w:r w:rsidRPr="00765B37">
              <w:rPr>
                <w:sz w:val="24"/>
                <w:szCs w:val="24"/>
              </w:rPr>
              <w:t>Budget 2018/2019</w:t>
            </w:r>
          </w:p>
          <w:p w:rsidR="00AF28EC" w:rsidRPr="00765B37" w:rsidRDefault="00AF28EC" w:rsidP="00765B37">
            <w:pPr>
              <w:pStyle w:val="ListParagraph"/>
              <w:numPr>
                <w:ilvl w:val="0"/>
                <w:numId w:val="19"/>
              </w:numPr>
              <w:rPr>
                <w:sz w:val="24"/>
                <w:szCs w:val="24"/>
              </w:rPr>
            </w:pPr>
            <w:r w:rsidRPr="00765B37">
              <w:rPr>
                <w:sz w:val="24"/>
                <w:szCs w:val="24"/>
              </w:rPr>
              <w:t>Planning discussion – paper to be submitted prior to next meeting</w:t>
            </w:r>
          </w:p>
          <w:p w:rsidR="00AF28EC" w:rsidRPr="00765B37" w:rsidRDefault="00AF28EC" w:rsidP="00765B37">
            <w:pPr>
              <w:pStyle w:val="ListParagraph"/>
              <w:numPr>
                <w:ilvl w:val="0"/>
                <w:numId w:val="19"/>
              </w:numPr>
              <w:rPr>
                <w:b/>
                <w:sz w:val="24"/>
                <w:szCs w:val="24"/>
              </w:rPr>
            </w:pPr>
            <w:r w:rsidRPr="00765B37">
              <w:rPr>
                <w:sz w:val="24"/>
                <w:szCs w:val="24"/>
              </w:rPr>
              <w:t>Woodbridge c</w:t>
            </w:r>
            <w:r w:rsidR="00C638BC">
              <w:rPr>
                <w:sz w:val="24"/>
                <w:szCs w:val="24"/>
              </w:rPr>
              <w:t>lose postcode is not accurate (S</w:t>
            </w:r>
            <w:r w:rsidRPr="00765B37">
              <w:rPr>
                <w:sz w:val="24"/>
                <w:szCs w:val="24"/>
              </w:rPr>
              <w:t>t James church)</w:t>
            </w:r>
          </w:p>
        </w:tc>
        <w:tc>
          <w:tcPr>
            <w:tcW w:w="1355" w:type="dxa"/>
          </w:tcPr>
          <w:p w:rsidR="00AF28EC" w:rsidRDefault="00AF28EC" w:rsidP="00480857">
            <w:pPr>
              <w:tabs>
                <w:tab w:val="left" w:pos="6120"/>
              </w:tabs>
              <w:rPr>
                <w:sz w:val="24"/>
                <w:szCs w:val="24"/>
              </w:rPr>
            </w:pPr>
          </w:p>
          <w:p w:rsidR="00765B37" w:rsidRDefault="00765B37" w:rsidP="00480857">
            <w:pPr>
              <w:tabs>
                <w:tab w:val="left" w:pos="6120"/>
              </w:tabs>
              <w:rPr>
                <w:sz w:val="24"/>
                <w:szCs w:val="24"/>
              </w:rPr>
            </w:pPr>
            <w:r>
              <w:rPr>
                <w:sz w:val="24"/>
                <w:szCs w:val="24"/>
              </w:rPr>
              <w:t>TP</w:t>
            </w:r>
          </w:p>
          <w:p w:rsidR="00765B37" w:rsidRDefault="00765B37" w:rsidP="00480857">
            <w:pPr>
              <w:tabs>
                <w:tab w:val="left" w:pos="6120"/>
              </w:tabs>
              <w:rPr>
                <w:sz w:val="24"/>
                <w:szCs w:val="24"/>
              </w:rPr>
            </w:pPr>
            <w:r>
              <w:rPr>
                <w:sz w:val="24"/>
                <w:szCs w:val="24"/>
              </w:rPr>
              <w:t>TP</w:t>
            </w:r>
          </w:p>
          <w:p w:rsidR="00765B37" w:rsidRDefault="00765B37" w:rsidP="00480857">
            <w:pPr>
              <w:tabs>
                <w:tab w:val="left" w:pos="6120"/>
              </w:tabs>
              <w:rPr>
                <w:sz w:val="24"/>
                <w:szCs w:val="24"/>
              </w:rPr>
            </w:pPr>
            <w:r>
              <w:rPr>
                <w:sz w:val="24"/>
                <w:szCs w:val="24"/>
              </w:rPr>
              <w:t>TP/All</w:t>
            </w:r>
          </w:p>
          <w:p w:rsidR="00765B37" w:rsidRDefault="00765B37" w:rsidP="00480857">
            <w:pPr>
              <w:tabs>
                <w:tab w:val="left" w:pos="6120"/>
              </w:tabs>
              <w:rPr>
                <w:sz w:val="24"/>
                <w:szCs w:val="24"/>
              </w:rPr>
            </w:pPr>
            <w:r>
              <w:rPr>
                <w:sz w:val="24"/>
                <w:szCs w:val="24"/>
              </w:rPr>
              <w:t>MM</w:t>
            </w:r>
          </w:p>
        </w:tc>
      </w:tr>
      <w:tr w:rsidR="00765B37" w:rsidTr="001A1002">
        <w:tc>
          <w:tcPr>
            <w:tcW w:w="817" w:type="dxa"/>
          </w:tcPr>
          <w:p w:rsidR="00765B37" w:rsidRDefault="00765B37" w:rsidP="00496AF6">
            <w:pPr>
              <w:tabs>
                <w:tab w:val="left" w:pos="6120"/>
              </w:tabs>
              <w:jc w:val="both"/>
              <w:rPr>
                <w:sz w:val="24"/>
                <w:szCs w:val="24"/>
              </w:rPr>
            </w:pPr>
            <w:r>
              <w:rPr>
                <w:sz w:val="24"/>
                <w:szCs w:val="24"/>
              </w:rPr>
              <w:t>18/0016</w:t>
            </w:r>
          </w:p>
        </w:tc>
        <w:tc>
          <w:tcPr>
            <w:tcW w:w="7796" w:type="dxa"/>
          </w:tcPr>
          <w:p w:rsidR="00765B37" w:rsidRPr="00AF28EC" w:rsidRDefault="00765B37" w:rsidP="00AF28EC">
            <w:pPr>
              <w:rPr>
                <w:b/>
                <w:sz w:val="24"/>
                <w:szCs w:val="24"/>
              </w:rPr>
            </w:pPr>
            <w:r w:rsidRPr="00765B37">
              <w:rPr>
                <w:b/>
                <w:sz w:val="24"/>
                <w:szCs w:val="24"/>
              </w:rPr>
              <w:t xml:space="preserve">Confirm dates for future meetings - </w:t>
            </w:r>
            <w:r>
              <w:rPr>
                <w:sz w:val="24"/>
                <w:szCs w:val="24"/>
              </w:rPr>
              <w:t xml:space="preserve"> all </w:t>
            </w:r>
            <w:r w:rsidRPr="00765B37">
              <w:rPr>
                <w:sz w:val="24"/>
                <w:szCs w:val="24"/>
              </w:rPr>
              <w:t>agreed</w:t>
            </w:r>
          </w:p>
        </w:tc>
        <w:tc>
          <w:tcPr>
            <w:tcW w:w="1355" w:type="dxa"/>
          </w:tcPr>
          <w:p w:rsidR="00765B37" w:rsidRDefault="00765B37" w:rsidP="00480857">
            <w:pPr>
              <w:tabs>
                <w:tab w:val="left" w:pos="6120"/>
              </w:tabs>
              <w:rPr>
                <w:sz w:val="24"/>
                <w:szCs w:val="24"/>
              </w:rPr>
            </w:pPr>
          </w:p>
        </w:tc>
      </w:tr>
      <w:tr w:rsidR="00765B37" w:rsidTr="001A1002">
        <w:tc>
          <w:tcPr>
            <w:tcW w:w="817" w:type="dxa"/>
          </w:tcPr>
          <w:p w:rsidR="00765B37" w:rsidRDefault="00765B37" w:rsidP="00496AF6">
            <w:pPr>
              <w:tabs>
                <w:tab w:val="left" w:pos="6120"/>
              </w:tabs>
              <w:jc w:val="both"/>
              <w:rPr>
                <w:sz w:val="24"/>
                <w:szCs w:val="24"/>
              </w:rPr>
            </w:pPr>
            <w:r>
              <w:rPr>
                <w:sz w:val="24"/>
                <w:szCs w:val="24"/>
              </w:rPr>
              <w:t>18/0017</w:t>
            </w:r>
          </w:p>
        </w:tc>
        <w:tc>
          <w:tcPr>
            <w:tcW w:w="7796" w:type="dxa"/>
          </w:tcPr>
          <w:p w:rsidR="00765B37" w:rsidRPr="00765B37" w:rsidRDefault="00765B37" w:rsidP="00765B37">
            <w:pPr>
              <w:rPr>
                <w:sz w:val="24"/>
                <w:szCs w:val="24"/>
              </w:rPr>
            </w:pPr>
            <w:r w:rsidRPr="00765B37">
              <w:rPr>
                <w:b/>
                <w:sz w:val="24"/>
                <w:szCs w:val="24"/>
              </w:rPr>
              <w:t>Questions from the public</w:t>
            </w:r>
            <w:r w:rsidRPr="00765B37">
              <w:rPr>
                <w:sz w:val="24"/>
                <w:szCs w:val="24"/>
              </w:rPr>
              <w:t xml:space="preserve"> (max 15 mins)</w:t>
            </w:r>
          </w:p>
          <w:p w:rsidR="00765B37" w:rsidRDefault="00765B37" w:rsidP="00765B37">
            <w:pPr>
              <w:pStyle w:val="ListParagraph"/>
              <w:spacing w:after="480"/>
              <w:ind w:left="0"/>
              <w:rPr>
                <w:sz w:val="24"/>
                <w:szCs w:val="24"/>
              </w:rPr>
            </w:pPr>
            <w:r>
              <w:rPr>
                <w:sz w:val="24"/>
                <w:szCs w:val="24"/>
              </w:rPr>
              <w:lastRenderedPageBreak/>
              <w:t xml:space="preserve">Offer of help </w:t>
            </w:r>
            <w:r w:rsidR="00A0197A">
              <w:rPr>
                <w:sz w:val="24"/>
                <w:szCs w:val="24"/>
              </w:rPr>
              <w:t xml:space="preserve">from a Bottlesford resident </w:t>
            </w:r>
            <w:r>
              <w:rPr>
                <w:sz w:val="24"/>
                <w:szCs w:val="24"/>
              </w:rPr>
              <w:t>to David with  the website</w:t>
            </w:r>
          </w:p>
          <w:p w:rsidR="00765B37" w:rsidRDefault="00765B37" w:rsidP="00765B37">
            <w:pPr>
              <w:pStyle w:val="ListParagraph"/>
              <w:spacing w:before="480" w:after="480"/>
              <w:ind w:left="0"/>
              <w:rPr>
                <w:sz w:val="24"/>
                <w:szCs w:val="24"/>
              </w:rPr>
            </w:pPr>
            <w:r>
              <w:rPr>
                <w:sz w:val="24"/>
                <w:szCs w:val="24"/>
              </w:rPr>
              <w:t>Confirmed number is 7 councillors – but can encourage additional support</w:t>
            </w:r>
          </w:p>
          <w:p w:rsidR="00765B37" w:rsidRDefault="00765B37" w:rsidP="00765B37">
            <w:pPr>
              <w:pStyle w:val="ListParagraph"/>
              <w:spacing w:before="480" w:after="480"/>
              <w:ind w:left="0"/>
              <w:rPr>
                <w:sz w:val="24"/>
                <w:szCs w:val="24"/>
              </w:rPr>
            </w:pPr>
            <w:r>
              <w:rPr>
                <w:sz w:val="24"/>
                <w:szCs w:val="24"/>
              </w:rPr>
              <w:t>Asked how the PC liaises with others – through PCAP</w:t>
            </w:r>
          </w:p>
          <w:p w:rsidR="00765B37" w:rsidRPr="00765B37" w:rsidRDefault="00A0197A" w:rsidP="00765B37">
            <w:pPr>
              <w:pStyle w:val="ListParagraph"/>
              <w:spacing w:before="480"/>
              <w:ind w:left="0"/>
              <w:rPr>
                <w:b/>
                <w:sz w:val="24"/>
                <w:szCs w:val="24"/>
              </w:rPr>
            </w:pPr>
            <w:r>
              <w:rPr>
                <w:sz w:val="24"/>
                <w:szCs w:val="24"/>
              </w:rPr>
              <w:t xml:space="preserve">How/when </w:t>
            </w:r>
            <w:r w:rsidR="00765B37">
              <w:rPr>
                <w:sz w:val="24"/>
                <w:szCs w:val="24"/>
              </w:rPr>
              <w:t>are we able to bury pylons – there was a proposal which is coming forward for discussion again in 2020 (our area was previously turned down in favour of Burbage)</w:t>
            </w:r>
          </w:p>
        </w:tc>
        <w:tc>
          <w:tcPr>
            <w:tcW w:w="1355" w:type="dxa"/>
          </w:tcPr>
          <w:p w:rsidR="00765B37" w:rsidRDefault="00765B37" w:rsidP="00480857">
            <w:pPr>
              <w:tabs>
                <w:tab w:val="left" w:pos="6120"/>
              </w:tabs>
              <w:rPr>
                <w:sz w:val="24"/>
                <w:szCs w:val="24"/>
              </w:rPr>
            </w:pPr>
          </w:p>
        </w:tc>
      </w:tr>
    </w:tbl>
    <w:p w:rsidR="0070673B" w:rsidRPr="00765B37" w:rsidRDefault="00765B37" w:rsidP="0070673B">
      <w:pPr>
        <w:spacing w:before="480" w:after="480"/>
        <w:rPr>
          <w:b/>
          <w:sz w:val="24"/>
          <w:szCs w:val="24"/>
        </w:rPr>
      </w:pPr>
      <w:r w:rsidRPr="00765B37">
        <w:rPr>
          <w:b/>
          <w:sz w:val="24"/>
          <w:szCs w:val="24"/>
        </w:rPr>
        <w:t>T</w:t>
      </w:r>
      <w:r w:rsidR="0070673B" w:rsidRPr="00765B37">
        <w:rPr>
          <w:b/>
          <w:sz w:val="24"/>
          <w:szCs w:val="24"/>
        </w:rPr>
        <w:t xml:space="preserve">he meeting closed at </w:t>
      </w:r>
      <w:r w:rsidR="00F122E6" w:rsidRPr="00765B37">
        <w:rPr>
          <w:b/>
          <w:sz w:val="24"/>
          <w:szCs w:val="24"/>
        </w:rPr>
        <w:t>8.50</w:t>
      </w:r>
    </w:p>
    <w:p w:rsidR="00F25383" w:rsidRPr="003A6E45" w:rsidRDefault="00C864B2" w:rsidP="003A6E45">
      <w:pPr>
        <w:spacing w:after="0" w:line="240" w:lineRule="auto"/>
        <w:rPr>
          <w:b/>
          <w:sz w:val="24"/>
          <w:szCs w:val="24"/>
        </w:rPr>
      </w:pPr>
      <w:r w:rsidRPr="00D249EF">
        <w:rPr>
          <w:b/>
          <w:sz w:val="24"/>
          <w:szCs w:val="24"/>
        </w:rPr>
        <w:t>Future co</w:t>
      </w:r>
      <w:r w:rsidR="00765B37">
        <w:rPr>
          <w:b/>
          <w:sz w:val="24"/>
          <w:szCs w:val="24"/>
        </w:rPr>
        <w:t>uncil meetings</w:t>
      </w:r>
    </w:p>
    <w:p w:rsidR="00B05044" w:rsidRDefault="000E5D6C" w:rsidP="00C864B2">
      <w:pPr>
        <w:spacing w:after="0"/>
        <w:rPr>
          <w:sz w:val="24"/>
          <w:szCs w:val="24"/>
        </w:rPr>
      </w:pPr>
      <w:r>
        <w:rPr>
          <w:sz w:val="24"/>
          <w:szCs w:val="24"/>
        </w:rPr>
        <w:t>Monday 18</w:t>
      </w:r>
      <w:r w:rsidRPr="000E5D6C">
        <w:rPr>
          <w:sz w:val="24"/>
          <w:szCs w:val="24"/>
          <w:vertAlign w:val="superscript"/>
        </w:rPr>
        <w:t>th</w:t>
      </w:r>
      <w:r>
        <w:rPr>
          <w:sz w:val="24"/>
          <w:szCs w:val="24"/>
        </w:rPr>
        <w:t xml:space="preserve"> June – Parish Council Meeting</w:t>
      </w:r>
    </w:p>
    <w:p w:rsidR="002145E2" w:rsidRDefault="002145E2" w:rsidP="00C864B2">
      <w:pPr>
        <w:spacing w:after="0"/>
        <w:rPr>
          <w:sz w:val="24"/>
          <w:szCs w:val="24"/>
        </w:rPr>
      </w:pPr>
      <w:r>
        <w:rPr>
          <w:sz w:val="24"/>
          <w:szCs w:val="24"/>
        </w:rPr>
        <w:t>Monday 10</w:t>
      </w:r>
      <w:r w:rsidRPr="002145E2">
        <w:rPr>
          <w:sz w:val="24"/>
          <w:szCs w:val="24"/>
          <w:vertAlign w:val="superscript"/>
        </w:rPr>
        <w:t>th</w:t>
      </w:r>
      <w:r>
        <w:rPr>
          <w:sz w:val="24"/>
          <w:szCs w:val="24"/>
        </w:rPr>
        <w:t xml:space="preserve"> September</w:t>
      </w:r>
      <w:r w:rsidR="00765B37">
        <w:rPr>
          <w:sz w:val="24"/>
          <w:szCs w:val="24"/>
        </w:rPr>
        <w:t xml:space="preserve"> Parish Council Meeting</w:t>
      </w:r>
    </w:p>
    <w:p w:rsidR="002145E2" w:rsidRDefault="002145E2" w:rsidP="00C864B2">
      <w:pPr>
        <w:spacing w:after="0"/>
        <w:rPr>
          <w:sz w:val="24"/>
          <w:szCs w:val="24"/>
        </w:rPr>
      </w:pPr>
      <w:r>
        <w:rPr>
          <w:sz w:val="24"/>
          <w:szCs w:val="24"/>
        </w:rPr>
        <w:t>Monday 19</w:t>
      </w:r>
      <w:r w:rsidRPr="002145E2">
        <w:rPr>
          <w:sz w:val="24"/>
          <w:szCs w:val="24"/>
          <w:vertAlign w:val="superscript"/>
        </w:rPr>
        <w:t>th</w:t>
      </w:r>
      <w:r>
        <w:rPr>
          <w:sz w:val="24"/>
          <w:szCs w:val="24"/>
        </w:rPr>
        <w:t xml:space="preserve"> November</w:t>
      </w:r>
      <w:r w:rsidR="00765B37">
        <w:rPr>
          <w:sz w:val="24"/>
          <w:szCs w:val="24"/>
        </w:rPr>
        <w:t xml:space="preserve"> Parisch Council Meeting</w:t>
      </w:r>
    </w:p>
    <w:p w:rsidR="005E1827" w:rsidRDefault="005E1827" w:rsidP="00C77893">
      <w:pPr>
        <w:spacing w:after="0"/>
        <w:rPr>
          <w:sz w:val="24"/>
          <w:szCs w:val="24"/>
        </w:rPr>
      </w:pPr>
    </w:p>
    <w:p w:rsidR="00A01F7D" w:rsidRDefault="00C864B2" w:rsidP="00C77893">
      <w:pPr>
        <w:spacing w:after="0"/>
        <w:rPr>
          <w:sz w:val="24"/>
          <w:szCs w:val="24"/>
        </w:rPr>
      </w:pPr>
      <w:r>
        <w:rPr>
          <w:sz w:val="24"/>
          <w:szCs w:val="24"/>
        </w:rPr>
        <w:lastRenderedPageBreak/>
        <w:t>Tracey Pullen</w:t>
      </w:r>
    </w:p>
    <w:p w:rsidR="00D14BD3" w:rsidRPr="00511CB6" w:rsidRDefault="00C864B2" w:rsidP="00C77893">
      <w:pPr>
        <w:spacing w:after="0"/>
        <w:rPr>
          <w:sz w:val="24"/>
          <w:szCs w:val="24"/>
        </w:rPr>
      </w:pPr>
      <w:r>
        <w:rPr>
          <w:sz w:val="24"/>
          <w:szCs w:val="24"/>
        </w:rPr>
        <w:t>Clerk to NNPC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64CF8">
        <w:rPr>
          <w:sz w:val="24"/>
          <w:szCs w:val="24"/>
        </w:rPr>
        <w:t>18</w:t>
      </w:r>
      <w:r w:rsidR="008B10FC">
        <w:rPr>
          <w:sz w:val="24"/>
          <w:szCs w:val="24"/>
        </w:rPr>
        <w:t>/5/</w:t>
      </w:r>
      <w:r w:rsidR="007B535B">
        <w:rPr>
          <w:sz w:val="24"/>
          <w:szCs w:val="24"/>
        </w:rPr>
        <w:t>2018</w:t>
      </w:r>
    </w:p>
    <w:p w:rsidR="00D14BD3" w:rsidRPr="00D14BD3" w:rsidRDefault="00D14BD3" w:rsidP="00D14BD3">
      <w:pPr>
        <w:spacing w:before="480" w:after="480"/>
        <w:ind w:left="1980"/>
        <w:rPr>
          <w:sz w:val="24"/>
          <w:szCs w:val="24"/>
        </w:rPr>
      </w:pPr>
    </w:p>
    <w:sectPr w:rsidR="00D14BD3" w:rsidRPr="00D14BD3" w:rsidSect="00BD020F">
      <w:headerReference w:type="default" r:id="rId8"/>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1A" w:rsidRDefault="005D0B1A" w:rsidP="00F64CF8">
      <w:pPr>
        <w:spacing w:after="0" w:line="240" w:lineRule="auto"/>
      </w:pPr>
      <w:r>
        <w:separator/>
      </w:r>
    </w:p>
  </w:endnote>
  <w:endnote w:type="continuationSeparator" w:id="0">
    <w:p w:rsidR="005D0B1A" w:rsidRDefault="005D0B1A" w:rsidP="00F6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1A" w:rsidRDefault="005D0B1A" w:rsidP="00F64CF8">
      <w:pPr>
        <w:spacing w:after="0" w:line="240" w:lineRule="auto"/>
      </w:pPr>
      <w:r>
        <w:separator/>
      </w:r>
    </w:p>
  </w:footnote>
  <w:footnote w:type="continuationSeparator" w:id="0">
    <w:p w:rsidR="005D0B1A" w:rsidRDefault="005D0B1A" w:rsidP="00F6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95466"/>
      <w:docPartObj>
        <w:docPartGallery w:val="Watermarks"/>
        <w:docPartUnique/>
      </w:docPartObj>
    </w:sdtPr>
    <w:sdtEndPr/>
    <w:sdtContent>
      <w:p w:rsidR="00F64CF8" w:rsidRDefault="005D0B1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DAA"/>
    <w:multiLevelType w:val="hybridMultilevel"/>
    <w:tmpl w:val="17C2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BE4"/>
    <w:multiLevelType w:val="hybridMultilevel"/>
    <w:tmpl w:val="DB06F418"/>
    <w:lvl w:ilvl="0" w:tplc="0809000F">
      <w:start w:val="1"/>
      <w:numFmt w:val="decimal"/>
      <w:lvlText w:val="%1."/>
      <w:lvlJc w:val="left"/>
      <w:pPr>
        <w:ind w:left="360" w:hanging="360"/>
      </w:pPr>
      <w:rPr>
        <w:rFonts w:hint="default"/>
      </w:rPr>
    </w:lvl>
    <w:lvl w:ilvl="1" w:tplc="0409001B">
      <w:start w:val="1"/>
      <w:numFmt w:val="lowerRoman"/>
      <w:lvlText w:val="%2."/>
      <w:lvlJc w:val="righ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20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5E55141"/>
    <w:multiLevelType w:val="hybridMultilevel"/>
    <w:tmpl w:val="6F489BA0"/>
    <w:lvl w:ilvl="0" w:tplc="0809000F">
      <w:start w:val="1"/>
      <w:numFmt w:val="decimal"/>
      <w:lvlText w:val="%1."/>
      <w:lvlJc w:val="left"/>
      <w:pPr>
        <w:ind w:left="360" w:hanging="360"/>
      </w:pPr>
      <w:rPr>
        <w:rFonts w:hint="default"/>
      </w:rPr>
    </w:lvl>
    <w:lvl w:ilvl="1" w:tplc="04090013">
      <w:start w:val="1"/>
      <w:numFmt w:val="upperRoman"/>
      <w:lvlText w:val="%2."/>
      <w:lvlJc w:val="righ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20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3910"/>
    <w:multiLevelType w:val="hybridMultilevel"/>
    <w:tmpl w:val="925A0F94"/>
    <w:lvl w:ilvl="0" w:tplc="0409001B">
      <w:start w:val="1"/>
      <w:numFmt w:val="lowerRoman"/>
      <w:lvlText w:val="%1."/>
      <w:lvlJc w:val="right"/>
      <w:pPr>
        <w:ind w:left="720" w:hanging="360"/>
      </w:pPr>
      <w:rPr>
        <w:rFonts w:hint="default"/>
      </w:rPr>
    </w:lvl>
    <w:lvl w:ilvl="1" w:tplc="04090013">
      <w:start w:val="1"/>
      <w:numFmt w:val="upperRoman"/>
      <w:lvlText w:val="%2."/>
      <w:lvlJc w:val="right"/>
      <w:pPr>
        <w:ind w:left="1233" w:hanging="360"/>
      </w:pPr>
    </w:lvl>
    <w:lvl w:ilvl="2" w:tplc="0809001B">
      <w:start w:val="1"/>
      <w:numFmt w:val="lowerRoman"/>
      <w:lvlText w:val="%3."/>
      <w:lvlJc w:val="right"/>
      <w:pPr>
        <w:ind w:left="1953" w:hanging="180"/>
      </w:pPr>
    </w:lvl>
    <w:lvl w:ilvl="3" w:tplc="0809000F">
      <w:start w:val="1"/>
      <w:numFmt w:val="decimal"/>
      <w:lvlText w:val="%4."/>
      <w:lvlJc w:val="left"/>
      <w:pPr>
        <w:ind w:left="256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18676911"/>
    <w:multiLevelType w:val="hybridMultilevel"/>
    <w:tmpl w:val="1E169A2E"/>
    <w:lvl w:ilvl="0" w:tplc="8F9CF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7F5F"/>
    <w:multiLevelType w:val="hybridMultilevel"/>
    <w:tmpl w:val="65D87884"/>
    <w:lvl w:ilvl="0" w:tplc="04090013">
      <w:start w:val="1"/>
      <w:numFmt w:val="upperRoman"/>
      <w:lvlText w:val="%1."/>
      <w:lvlJc w:val="right"/>
      <w:pPr>
        <w:ind w:left="720" w:hanging="360"/>
      </w:pPr>
      <w:rPr>
        <w:rFonts w:hint="default"/>
      </w:rPr>
    </w:lvl>
    <w:lvl w:ilvl="1" w:tplc="04090013">
      <w:start w:val="1"/>
      <w:numFmt w:val="upperRoman"/>
      <w:lvlText w:val="%2."/>
      <w:lvlJc w:val="right"/>
      <w:pPr>
        <w:ind w:left="1233" w:hanging="360"/>
      </w:pPr>
    </w:lvl>
    <w:lvl w:ilvl="2" w:tplc="0809001B">
      <w:start w:val="1"/>
      <w:numFmt w:val="lowerRoman"/>
      <w:lvlText w:val="%3."/>
      <w:lvlJc w:val="right"/>
      <w:pPr>
        <w:ind w:left="1953" w:hanging="180"/>
      </w:pPr>
    </w:lvl>
    <w:lvl w:ilvl="3" w:tplc="0809000F">
      <w:start w:val="1"/>
      <w:numFmt w:val="decimal"/>
      <w:lvlText w:val="%4."/>
      <w:lvlJc w:val="left"/>
      <w:pPr>
        <w:ind w:left="256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 w15:restartNumberingAfterBreak="0">
    <w:nsid w:val="29EB5FCC"/>
    <w:multiLevelType w:val="hybridMultilevel"/>
    <w:tmpl w:val="9F0627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53466E"/>
    <w:multiLevelType w:val="hybridMultilevel"/>
    <w:tmpl w:val="EFB0D5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D5F38"/>
    <w:multiLevelType w:val="hybridMultilevel"/>
    <w:tmpl w:val="16DEC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C7157C"/>
    <w:multiLevelType w:val="hybridMultilevel"/>
    <w:tmpl w:val="C4E4F5D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76F9F"/>
    <w:multiLevelType w:val="hybridMultilevel"/>
    <w:tmpl w:val="D1600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F4BF7"/>
    <w:multiLevelType w:val="hybridMultilevel"/>
    <w:tmpl w:val="6ADE3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030D86"/>
    <w:multiLevelType w:val="hybridMultilevel"/>
    <w:tmpl w:val="464897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4"/>
  </w:num>
  <w:num w:numId="5">
    <w:abstractNumId w:val="18"/>
  </w:num>
  <w:num w:numId="6">
    <w:abstractNumId w:val="11"/>
  </w:num>
  <w:num w:numId="7">
    <w:abstractNumId w:val="9"/>
  </w:num>
  <w:num w:numId="8">
    <w:abstractNumId w:val="12"/>
  </w:num>
  <w:num w:numId="9">
    <w:abstractNumId w:val="6"/>
  </w:num>
  <w:num w:numId="10">
    <w:abstractNumId w:val="4"/>
  </w:num>
  <w:num w:numId="11">
    <w:abstractNumId w:val="13"/>
  </w:num>
  <w:num w:numId="12">
    <w:abstractNumId w:val="15"/>
  </w:num>
  <w:num w:numId="13">
    <w:abstractNumId w:val="17"/>
  </w:num>
  <w:num w:numId="14">
    <w:abstractNumId w:val="0"/>
  </w:num>
  <w:num w:numId="15">
    <w:abstractNumId w:val="10"/>
  </w:num>
  <w:num w:numId="16">
    <w:abstractNumId w:val="19"/>
  </w:num>
  <w:num w:numId="17">
    <w:abstractNumId w:val="1"/>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C1"/>
    <w:rsid w:val="00030D59"/>
    <w:rsid w:val="00056927"/>
    <w:rsid w:val="00081709"/>
    <w:rsid w:val="000842C3"/>
    <w:rsid w:val="000B4E18"/>
    <w:rsid w:val="000D1EB1"/>
    <w:rsid w:val="000E5D6C"/>
    <w:rsid w:val="000F056C"/>
    <w:rsid w:val="00104D2C"/>
    <w:rsid w:val="00106AC0"/>
    <w:rsid w:val="00140A7F"/>
    <w:rsid w:val="00150872"/>
    <w:rsid w:val="001A1002"/>
    <w:rsid w:val="001C7BC3"/>
    <w:rsid w:val="002145E2"/>
    <w:rsid w:val="002147B3"/>
    <w:rsid w:val="0022287E"/>
    <w:rsid w:val="00226847"/>
    <w:rsid w:val="002444D7"/>
    <w:rsid w:val="00256FD8"/>
    <w:rsid w:val="002922EA"/>
    <w:rsid w:val="002939F1"/>
    <w:rsid w:val="002F4579"/>
    <w:rsid w:val="003A6E45"/>
    <w:rsid w:val="003B3784"/>
    <w:rsid w:val="003E7DE5"/>
    <w:rsid w:val="003F0360"/>
    <w:rsid w:val="0040157A"/>
    <w:rsid w:val="0040673F"/>
    <w:rsid w:val="00456D40"/>
    <w:rsid w:val="00470206"/>
    <w:rsid w:val="00474630"/>
    <w:rsid w:val="00480857"/>
    <w:rsid w:val="00494BAC"/>
    <w:rsid w:val="00496AF6"/>
    <w:rsid w:val="004A7827"/>
    <w:rsid w:val="004B5CF7"/>
    <w:rsid w:val="004D0319"/>
    <w:rsid w:val="004F18EC"/>
    <w:rsid w:val="00511CB6"/>
    <w:rsid w:val="00526747"/>
    <w:rsid w:val="005314DB"/>
    <w:rsid w:val="00533233"/>
    <w:rsid w:val="00562343"/>
    <w:rsid w:val="00575DF5"/>
    <w:rsid w:val="00577AD8"/>
    <w:rsid w:val="00582BAA"/>
    <w:rsid w:val="005A7462"/>
    <w:rsid w:val="005B0318"/>
    <w:rsid w:val="005B73D1"/>
    <w:rsid w:val="005D0B1A"/>
    <w:rsid w:val="005E1827"/>
    <w:rsid w:val="005E60A9"/>
    <w:rsid w:val="00600098"/>
    <w:rsid w:val="006032C9"/>
    <w:rsid w:val="00607DDF"/>
    <w:rsid w:val="0062199C"/>
    <w:rsid w:val="00645DAB"/>
    <w:rsid w:val="006544B4"/>
    <w:rsid w:val="00665ACD"/>
    <w:rsid w:val="00684B43"/>
    <w:rsid w:val="0068504B"/>
    <w:rsid w:val="00686F57"/>
    <w:rsid w:val="006C6A73"/>
    <w:rsid w:val="006E1DE4"/>
    <w:rsid w:val="006F2A4C"/>
    <w:rsid w:val="0070673B"/>
    <w:rsid w:val="00716038"/>
    <w:rsid w:val="00720E1B"/>
    <w:rsid w:val="00723697"/>
    <w:rsid w:val="00736E9F"/>
    <w:rsid w:val="0074119D"/>
    <w:rsid w:val="00747519"/>
    <w:rsid w:val="00751232"/>
    <w:rsid w:val="00754AA0"/>
    <w:rsid w:val="00755CBF"/>
    <w:rsid w:val="00765B37"/>
    <w:rsid w:val="007927F7"/>
    <w:rsid w:val="007B535B"/>
    <w:rsid w:val="0080371B"/>
    <w:rsid w:val="00833014"/>
    <w:rsid w:val="00844BAF"/>
    <w:rsid w:val="008710CE"/>
    <w:rsid w:val="008A27AF"/>
    <w:rsid w:val="008B0A13"/>
    <w:rsid w:val="008B10FC"/>
    <w:rsid w:val="008D053A"/>
    <w:rsid w:val="008D2553"/>
    <w:rsid w:val="008E7F80"/>
    <w:rsid w:val="008F5C3D"/>
    <w:rsid w:val="00944894"/>
    <w:rsid w:val="00945756"/>
    <w:rsid w:val="00945BC4"/>
    <w:rsid w:val="00965722"/>
    <w:rsid w:val="00994056"/>
    <w:rsid w:val="009A060D"/>
    <w:rsid w:val="009D6368"/>
    <w:rsid w:val="009D7301"/>
    <w:rsid w:val="009E12A9"/>
    <w:rsid w:val="009E5A4F"/>
    <w:rsid w:val="00A0197A"/>
    <w:rsid w:val="00A01F7D"/>
    <w:rsid w:val="00A127F5"/>
    <w:rsid w:val="00A40B52"/>
    <w:rsid w:val="00A42054"/>
    <w:rsid w:val="00A6026C"/>
    <w:rsid w:val="00A664C6"/>
    <w:rsid w:val="00A9063D"/>
    <w:rsid w:val="00AB4BF3"/>
    <w:rsid w:val="00AC4804"/>
    <w:rsid w:val="00AC4F20"/>
    <w:rsid w:val="00AF28EC"/>
    <w:rsid w:val="00AF2DFB"/>
    <w:rsid w:val="00AF4AAC"/>
    <w:rsid w:val="00B01CF2"/>
    <w:rsid w:val="00B05044"/>
    <w:rsid w:val="00B269E1"/>
    <w:rsid w:val="00B404D8"/>
    <w:rsid w:val="00B5005B"/>
    <w:rsid w:val="00B553F7"/>
    <w:rsid w:val="00B721DC"/>
    <w:rsid w:val="00B867FE"/>
    <w:rsid w:val="00BA34C1"/>
    <w:rsid w:val="00BB5BF5"/>
    <w:rsid w:val="00BC063D"/>
    <w:rsid w:val="00BD020F"/>
    <w:rsid w:val="00BE7A23"/>
    <w:rsid w:val="00C169E0"/>
    <w:rsid w:val="00C357E3"/>
    <w:rsid w:val="00C638BC"/>
    <w:rsid w:val="00C77893"/>
    <w:rsid w:val="00C864B2"/>
    <w:rsid w:val="00CA4D9D"/>
    <w:rsid w:val="00CA5FFF"/>
    <w:rsid w:val="00CC507E"/>
    <w:rsid w:val="00CD684F"/>
    <w:rsid w:val="00CD736A"/>
    <w:rsid w:val="00CE0594"/>
    <w:rsid w:val="00D14BD3"/>
    <w:rsid w:val="00D15834"/>
    <w:rsid w:val="00D249EF"/>
    <w:rsid w:val="00D40E5D"/>
    <w:rsid w:val="00D5228E"/>
    <w:rsid w:val="00D56E75"/>
    <w:rsid w:val="00D90FBC"/>
    <w:rsid w:val="00D93283"/>
    <w:rsid w:val="00DA151C"/>
    <w:rsid w:val="00DC02BF"/>
    <w:rsid w:val="00DC3CE6"/>
    <w:rsid w:val="00DD5DA7"/>
    <w:rsid w:val="00DE5CE5"/>
    <w:rsid w:val="00DF7D12"/>
    <w:rsid w:val="00E026AA"/>
    <w:rsid w:val="00E240FD"/>
    <w:rsid w:val="00E52BBD"/>
    <w:rsid w:val="00E709C6"/>
    <w:rsid w:val="00E826F4"/>
    <w:rsid w:val="00E86D4F"/>
    <w:rsid w:val="00EB4346"/>
    <w:rsid w:val="00EC3B5F"/>
    <w:rsid w:val="00ED5BC8"/>
    <w:rsid w:val="00EF0787"/>
    <w:rsid w:val="00F122E6"/>
    <w:rsid w:val="00F25383"/>
    <w:rsid w:val="00F33E86"/>
    <w:rsid w:val="00F64CF8"/>
    <w:rsid w:val="00F77F0B"/>
    <w:rsid w:val="00F812F0"/>
    <w:rsid w:val="00F815F3"/>
    <w:rsid w:val="00F824D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9706DE-8CED-41DB-9C4B-99C909FC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1A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F8"/>
  </w:style>
  <w:style w:type="paragraph" w:styleId="Footer">
    <w:name w:val="footer"/>
    <w:basedOn w:val="Normal"/>
    <w:link w:val="FooterChar"/>
    <w:uiPriority w:val="99"/>
    <w:unhideWhenUsed/>
    <w:rsid w:val="00F6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itials@n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David Brisker</cp:lastModifiedBy>
  <cp:revision>2</cp:revision>
  <cp:lastPrinted>2018-05-18T10:59:00Z</cp:lastPrinted>
  <dcterms:created xsi:type="dcterms:W3CDTF">2018-05-21T15:24:00Z</dcterms:created>
  <dcterms:modified xsi:type="dcterms:W3CDTF">2018-05-21T15:24:00Z</dcterms:modified>
</cp:coreProperties>
</file>